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09662B" w14:textId="5B714E23" w:rsidR="00CE732E" w:rsidRPr="002D5798" w:rsidRDefault="00CE732E" w:rsidP="003B12ED">
      <w:pPr>
        <w:spacing w:after="240"/>
        <w:jc w:val="center"/>
        <w:rPr>
          <w:rFonts w:ascii="Arial" w:hAnsi="Arial" w:cs="Arial"/>
          <w:b/>
          <w:sz w:val="32"/>
          <w:szCs w:val="32"/>
        </w:rPr>
      </w:pPr>
      <w:r w:rsidRPr="002D5798">
        <w:rPr>
          <w:rFonts w:ascii="Arial" w:hAnsi="Arial" w:cs="Arial"/>
          <w:b/>
          <w:sz w:val="32"/>
          <w:szCs w:val="32"/>
        </w:rPr>
        <w:t>ASOCIACIÓN DE JUBILADOS DE CONFIANZA DE TELÉFONOS DE MÉXICO, A.C</w:t>
      </w:r>
    </w:p>
    <w:p w14:paraId="42EC15CC" w14:textId="77777777" w:rsidR="00FB4111" w:rsidRPr="002D5798" w:rsidRDefault="00FB4111" w:rsidP="003B12ED">
      <w:pPr>
        <w:spacing w:after="240"/>
        <w:jc w:val="center"/>
        <w:rPr>
          <w:rFonts w:ascii="Arial" w:hAnsi="Arial" w:cs="Arial"/>
          <w:b/>
          <w:sz w:val="32"/>
          <w:szCs w:val="24"/>
        </w:rPr>
      </w:pPr>
      <w:r w:rsidRPr="002F4765">
        <w:rPr>
          <w:rFonts w:ascii="Arial" w:hAnsi="Arial" w:cs="Arial"/>
          <w:b/>
          <w:sz w:val="32"/>
          <w:szCs w:val="24"/>
        </w:rPr>
        <w:t>ÍNDICE</w:t>
      </w:r>
    </w:p>
    <w:p w14:paraId="14529181" w14:textId="502C4401" w:rsidR="00D61432" w:rsidRPr="00FF5F76" w:rsidRDefault="2AB28CEF" w:rsidP="00FF5F76">
      <w:pPr>
        <w:spacing w:before="360" w:after="0" w:line="360" w:lineRule="auto"/>
        <w:rPr>
          <w:rFonts w:ascii="Arial" w:hAnsi="Arial" w:cs="Arial"/>
          <w:b/>
          <w:color w:val="7030A0"/>
          <w:sz w:val="28"/>
          <w:szCs w:val="24"/>
        </w:rPr>
      </w:pPr>
      <w:r w:rsidRPr="00FF5F76">
        <w:rPr>
          <w:rFonts w:ascii="Arial" w:hAnsi="Arial" w:cs="Arial"/>
          <w:b/>
          <w:sz w:val="28"/>
          <w:szCs w:val="24"/>
        </w:rPr>
        <w:t>ANTECEDENTES</w:t>
      </w:r>
    </w:p>
    <w:p w14:paraId="16B483D7" w14:textId="2680D6E5" w:rsidR="00FF5F76" w:rsidRPr="00280504" w:rsidRDefault="00FF5F76" w:rsidP="00FF5F7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0504">
        <w:rPr>
          <w:rFonts w:ascii="Helvetica" w:eastAsia="Times New Roman" w:hAnsi="Helvetica" w:cs="Helvetica"/>
          <w:b/>
          <w:bCs/>
          <w:sz w:val="28"/>
          <w:szCs w:val="24"/>
        </w:rPr>
        <w:t>CAPÍTULO I</w:t>
      </w:r>
      <w:r>
        <w:rPr>
          <w:rFonts w:ascii="Helvetica" w:eastAsia="Times New Roman" w:hAnsi="Helvetica" w:cs="Helvetica"/>
          <w:b/>
          <w:bCs/>
          <w:sz w:val="28"/>
          <w:szCs w:val="24"/>
        </w:rPr>
        <w:t xml:space="preserve">.- </w:t>
      </w:r>
      <w:r w:rsidRPr="00280504">
        <w:rPr>
          <w:rFonts w:ascii="Helvetica" w:eastAsia="Times New Roman" w:hAnsi="Helvetica" w:cs="Helvetica"/>
          <w:b/>
          <w:bCs/>
          <w:sz w:val="24"/>
          <w:szCs w:val="24"/>
        </w:rPr>
        <w:t>DISPOSICIONES GENERALES</w:t>
      </w:r>
    </w:p>
    <w:p w14:paraId="29A04401" w14:textId="3ABFF1EE" w:rsidR="00FF5F76" w:rsidRPr="00280504" w:rsidRDefault="00FF5F76" w:rsidP="00FF5F7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0504">
        <w:rPr>
          <w:rFonts w:ascii="Helvetica" w:eastAsia="Times New Roman" w:hAnsi="Helvetica" w:cs="Helvetica"/>
          <w:b/>
          <w:bCs/>
          <w:sz w:val="28"/>
          <w:szCs w:val="24"/>
        </w:rPr>
        <w:t>CAPÍTULO II</w:t>
      </w:r>
      <w:r>
        <w:rPr>
          <w:rFonts w:ascii="Helvetica" w:eastAsia="Times New Roman" w:hAnsi="Helvetica" w:cs="Helvetica"/>
          <w:b/>
          <w:bCs/>
          <w:sz w:val="28"/>
          <w:szCs w:val="24"/>
        </w:rPr>
        <w:t xml:space="preserve">.- </w:t>
      </w:r>
      <w:r w:rsidRPr="00280504">
        <w:rPr>
          <w:rFonts w:ascii="Helvetica" w:eastAsia="Times New Roman" w:hAnsi="Helvetica" w:cs="Helvetica"/>
          <w:b/>
          <w:bCs/>
          <w:sz w:val="24"/>
          <w:szCs w:val="24"/>
        </w:rPr>
        <w:t>DE LOS PR</w:t>
      </w:r>
      <w:r>
        <w:rPr>
          <w:rFonts w:ascii="Helvetica" w:eastAsia="Times New Roman" w:hAnsi="Helvetica" w:cs="Helvetica"/>
          <w:b/>
          <w:bCs/>
          <w:sz w:val="24"/>
          <w:szCs w:val="24"/>
        </w:rPr>
        <w:t>INCIPIOS Y VALORES</w:t>
      </w:r>
    </w:p>
    <w:p w14:paraId="674B2C45" w14:textId="70DB6FC1" w:rsidR="00FF5F76" w:rsidRPr="00280504" w:rsidRDefault="00FF5F76" w:rsidP="00FF5F7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0504">
        <w:rPr>
          <w:rFonts w:ascii="Helvetica" w:eastAsia="Times New Roman" w:hAnsi="Helvetica" w:cs="Helvetica"/>
          <w:b/>
          <w:bCs/>
          <w:sz w:val="28"/>
          <w:szCs w:val="24"/>
        </w:rPr>
        <w:t>CAPÍTULO III</w:t>
      </w:r>
      <w:r>
        <w:rPr>
          <w:rFonts w:ascii="Helvetica" w:eastAsia="Times New Roman" w:hAnsi="Helvetica" w:cs="Helvetica"/>
          <w:b/>
          <w:bCs/>
          <w:sz w:val="28"/>
          <w:szCs w:val="24"/>
        </w:rPr>
        <w:t xml:space="preserve">.- </w:t>
      </w:r>
      <w:r w:rsidRPr="00280504">
        <w:rPr>
          <w:rFonts w:ascii="Helvetica" w:eastAsia="Times New Roman" w:hAnsi="Helvetica" w:cs="Helvetica"/>
          <w:b/>
          <w:bCs/>
          <w:sz w:val="24"/>
          <w:szCs w:val="24"/>
        </w:rPr>
        <w:t xml:space="preserve">DE </w:t>
      </w:r>
      <w:r>
        <w:rPr>
          <w:rFonts w:ascii="Helvetica" w:eastAsia="Times New Roman" w:hAnsi="Helvetica" w:cs="Helvetica"/>
          <w:b/>
          <w:bCs/>
          <w:sz w:val="24"/>
          <w:szCs w:val="24"/>
        </w:rPr>
        <w:t>LOS COMPROMISOS</w:t>
      </w:r>
    </w:p>
    <w:p w14:paraId="39EA01D7" w14:textId="523210B0" w:rsidR="00FF5F76" w:rsidRPr="00280504" w:rsidRDefault="00FF5F76" w:rsidP="00FF5F7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0504">
        <w:rPr>
          <w:rFonts w:ascii="Helvetica" w:eastAsia="Times New Roman" w:hAnsi="Helvetica" w:cs="Helvetica"/>
          <w:b/>
          <w:bCs/>
          <w:sz w:val="28"/>
          <w:szCs w:val="24"/>
        </w:rPr>
        <w:t xml:space="preserve">CAPÍTULO </w:t>
      </w:r>
      <w:r>
        <w:rPr>
          <w:rFonts w:ascii="Helvetica" w:eastAsia="Times New Roman" w:hAnsi="Helvetica" w:cs="Helvetica"/>
          <w:b/>
          <w:bCs/>
          <w:sz w:val="28"/>
          <w:szCs w:val="24"/>
        </w:rPr>
        <w:t>I</w:t>
      </w:r>
      <w:r w:rsidRPr="00280504">
        <w:rPr>
          <w:rFonts w:ascii="Helvetica" w:eastAsia="Times New Roman" w:hAnsi="Helvetica" w:cs="Helvetica"/>
          <w:b/>
          <w:bCs/>
          <w:sz w:val="28"/>
          <w:szCs w:val="24"/>
        </w:rPr>
        <w:t>V</w:t>
      </w:r>
      <w:r>
        <w:rPr>
          <w:rFonts w:ascii="Helvetica" w:eastAsia="Times New Roman" w:hAnsi="Helvetica" w:cs="Helvetica"/>
          <w:b/>
          <w:bCs/>
          <w:sz w:val="28"/>
          <w:szCs w:val="24"/>
        </w:rPr>
        <w:t xml:space="preserve">.- </w:t>
      </w:r>
      <w:r w:rsidRPr="00280504">
        <w:rPr>
          <w:rFonts w:ascii="Helvetica" w:eastAsia="Times New Roman" w:hAnsi="Helvetica" w:cs="Helvetica"/>
          <w:b/>
          <w:bCs/>
          <w:sz w:val="24"/>
          <w:szCs w:val="24"/>
        </w:rPr>
        <w:t>DE LOS MECANISMOS DE CAPACITACIÓN Y DIFUSIÓN</w:t>
      </w:r>
    </w:p>
    <w:p w14:paraId="4A049FED" w14:textId="2D6E029B" w:rsidR="00FF5F76" w:rsidRPr="00280504" w:rsidRDefault="00FF5F76" w:rsidP="00FF5F76">
      <w:pPr>
        <w:spacing w:after="120" w:line="240" w:lineRule="auto"/>
        <w:ind w:left="1985" w:hanging="19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2599">
        <w:rPr>
          <w:rFonts w:ascii="Helvetica" w:eastAsia="Times New Roman" w:hAnsi="Helvetica" w:cs="Helvetica"/>
          <w:b/>
          <w:bCs/>
          <w:sz w:val="28"/>
          <w:szCs w:val="24"/>
        </w:rPr>
        <w:t>CAPÍTULO V</w:t>
      </w:r>
      <w:r>
        <w:rPr>
          <w:rFonts w:ascii="Helvetica" w:eastAsia="Times New Roman" w:hAnsi="Helvetica" w:cs="Helvetica"/>
          <w:b/>
          <w:bCs/>
          <w:sz w:val="28"/>
          <w:szCs w:val="24"/>
        </w:rPr>
        <w:t xml:space="preserve">.- </w:t>
      </w:r>
      <w:r>
        <w:rPr>
          <w:rFonts w:ascii="Helvetica" w:eastAsia="Times New Roman" w:hAnsi="Helvetica" w:cs="Helvetica"/>
          <w:b/>
          <w:bCs/>
          <w:sz w:val="24"/>
          <w:szCs w:val="24"/>
        </w:rPr>
        <w:t xml:space="preserve">DE LA PRESUNCIÓN DE VIOLACIONES </w:t>
      </w:r>
      <w:r w:rsidRPr="00280504">
        <w:rPr>
          <w:rFonts w:ascii="Helvetica" w:eastAsia="Times New Roman" w:hAnsi="Helvetica" w:cs="Helvetica"/>
          <w:b/>
          <w:bCs/>
          <w:sz w:val="24"/>
          <w:szCs w:val="24"/>
        </w:rPr>
        <w:t>AL CÓDIGO DE ÉTICA</w:t>
      </w:r>
    </w:p>
    <w:p w14:paraId="4B2A9178" w14:textId="66048DEE" w:rsidR="005366B5" w:rsidRPr="00280504" w:rsidRDefault="005366B5" w:rsidP="00FF5F7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Helvetica" w:eastAsia="Times New Roman" w:hAnsi="Helvetica" w:cs="Helvetica"/>
          <w:b/>
          <w:bCs/>
          <w:sz w:val="28"/>
          <w:szCs w:val="24"/>
        </w:rPr>
        <w:t xml:space="preserve">CAPÍTULO </w:t>
      </w:r>
      <w:r w:rsidR="00FF5F76">
        <w:rPr>
          <w:rFonts w:ascii="Helvetica" w:eastAsia="Times New Roman" w:hAnsi="Helvetica" w:cs="Helvetica"/>
          <w:b/>
          <w:bCs/>
          <w:sz w:val="28"/>
          <w:szCs w:val="24"/>
        </w:rPr>
        <w:t xml:space="preserve">VI. - </w:t>
      </w:r>
      <w:r w:rsidRPr="00280504">
        <w:rPr>
          <w:rFonts w:ascii="Helvetica" w:eastAsia="Times New Roman" w:hAnsi="Helvetica" w:cs="Helvetica"/>
          <w:b/>
          <w:bCs/>
          <w:sz w:val="24"/>
          <w:szCs w:val="24"/>
        </w:rPr>
        <w:t>DEL CUMPLIMIENTO</w:t>
      </w:r>
    </w:p>
    <w:p w14:paraId="05CC17E7" w14:textId="57723785" w:rsidR="005366B5" w:rsidRPr="00280504" w:rsidRDefault="005366B5" w:rsidP="00FF5F76">
      <w:pPr>
        <w:spacing w:after="4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66B5">
        <w:rPr>
          <w:rFonts w:ascii="Helvetica" w:eastAsia="Times New Roman" w:hAnsi="Helvetica" w:cs="Helvetica"/>
          <w:b/>
          <w:bCs/>
          <w:sz w:val="28"/>
          <w:szCs w:val="24"/>
        </w:rPr>
        <w:t>CAPÍTULO VII</w:t>
      </w:r>
      <w:r w:rsidR="00FF5F76">
        <w:rPr>
          <w:rFonts w:ascii="Helvetica" w:eastAsia="Times New Roman" w:hAnsi="Helvetica" w:cs="Helvetica"/>
          <w:b/>
          <w:bCs/>
          <w:sz w:val="28"/>
          <w:szCs w:val="24"/>
        </w:rPr>
        <w:t xml:space="preserve">.- </w:t>
      </w:r>
      <w:r w:rsidRPr="00280504">
        <w:rPr>
          <w:rFonts w:ascii="Helvetica" w:eastAsia="Times New Roman" w:hAnsi="Helvetica" w:cs="Helvetica"/>
          <w:b/>
          <w:bCs/>
          <w:sz w:val="24"/>
          <w:szCs w:val="24"/>
        </w:rPr>
        <w:t>DE LA CONSULTA E INTERPRETACIÓN</w:t>
      </w:r>
    </w:p>
    <w:p w14:paraId="4E1AF2F6" w14:textId="77777777" w:rsidR="00270B52" w:rsidRPr="002D5798" w:rsidRDefault="000E5190" w:rsidP="000E5190">
      <w:pPr>
        <w:jc w:val="center"/>
        <w:rPr>
          <w:rFonts w:ascii="Arial" w:hAnsi="Arial" w:cs="Arial"/>
          <w:b/>
          <w:sz w:val="32"/>
          <w:szCs w:val="24"/>
        </w:rPr>
      </w:pPr>
      <w:r w:rsidRPr="002D5798">
        <w:rPr>
          <w:rFonts w:ascii="Arial" w:hAnsi="Arial" w:cs="Arial"/>
          <w:b/>
          <w:sz w:val="32"/>
          <w:szCs w:val="24"/>
        </w:rPr>
        <w:t>ANTECEDENTES</w:t>
      </w:r>
    </w:p>
    <w:p w14:paraId="5DD2459F" w14:textId="55ABBD87" w:rsidR="000E5190" w:rsidRPr="002D5798" w:rsidRDefault="00F87827" w:rsidP="00FF5F76">
      <w:pPr>
        <w:spacing w:after="480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</w:t>
      </w:r>
      <w:r w:rsidR="00407D76">
        <w:rPr>
          <w:rFonts w:ascii="Arial" w:hAnsi="Arial" w:cs="Arial"/>
          <w:sz w:val="24"/>
          <w:szCs w:val="24"/>
        </w:rPr>
        <w:t>renovación</w:t>
      </w:r>
      <w:r>
        <w:rPr>
          <w:rFonts w:ascii="Arial" w:hAnsi="Arial" w:cs="Arial"/>
          <w:sz w:val="24"/>
          <w:szCs w:val="24"/>
        </w:rPr>
        <w:t xml:space="preserve"> </w:t>
      </w:r>
      <w:r w:rsidR="00407D76">
        <w:rPr>
          <w:rFonts w:ascii="Arial" w:hAnsi="Arial" w:cs="Arial"/>
          <w:sz w:val="24"/>
          <w:szCs w:val="24"/>
        </w:rPr>
        <w:t>que</w:t>
      </w:r>
      <w:r>
        <w:rPr>
          <w:rFonts w:ascii="Arial" w:hAnsi="Arial" w:cs="Arial"/>
          <w:sz w:val="24"/>
          <w:szCs w:val="24"/>
        </w:rPr>
        <w:t xml:space="preserve"> la Asociación de Jubilados de Confianza de Teléfonos de México A.C. ha </w:t>
      </w:r>
      <w:r w:rsidR="00407D76">
        <w:rPr>
          <w:rFonts w:ascii="Arial" w:hAnsi="Arial" w:cs="Arial"/>
          <w:sz w:val="24"/>
          <w:szCs w:val="24"/>
        </w:rPr>
        <w:t>llevado a cabo,</w:t>
      </w:r>
      <w:r>
        <w:rPr>
          <w:rFonts w:ascii="Arial" w:hAnsi="Arial" w:cs="Arial"/>
          <w:sz w:val="24"/>
          <w:szCs w:val="24"/>
        </w:rPr>
        <w:t xml:space="preserve"> para estar acorde con los retos y </w:t>
      </w:r>
      <w:r w:rsidR="00407D76">
        <w:rPr>
          <w:rFonts w:ascii="Arial" w:hAnsi="Arial" w:cs="Arial"/>
          <w:sz w:val="24"/>
          <w:szCs w:val="24"/>
        </w:rPr>
        <w:t>expectativas en un mundo cada vez más cambiante y complejo; requería un instrumento que materializara los afanes progresistas e incluyentes de una renovada institución, para lo cual se puso a la consideración de los Asociados, la adopción para su ejercicio del siguiente:</w:t>
      </w:r>
    </w:p>
    <w:p w14:paraId="66C5CE09" w14:textId="32B744B0" w:rsidR="001B00E0" w:rsidRPr="001819D3" w:rsidRDefault="00F87827" w:rsidP="001D6D18">
      <w:pPr>
        <w:spacing w:before="360" w:after="240"/>
        <w:jc w:val="center"/>
        <w:rPr>
          <w:rFonts w:ascii="Arial" w:hAnsi="Arial" w:cs="Arial"/>
          <w:b/>
          <w:sz w:val="36"/>
          <w:szCs w:val="24"/>
        </w:rPr>
      </w:pPr>
      <w:r>
        <w:rPr>
          <w:rFonts w:ascii="Arial" w:hAnsi="Arial" w:cs="Arial"/>
          <w:b/>
          <w:sz w:val="36"/>
          <w:szCs w:val="24"/>
        </w:rPr>
        <w:t>CÓDIGO DE ÉTICA</w:t>
      </w:r>
    </w:p>
    <w:p w14:paraId="0EBB05A7" w14:textId="42442A64" w:rsidR="00280504" w:rsidRPr="00280504" w:rsidRDefault="00280504" w:rsidP="00280504">
      <w:pPr>
        <w:spacing w:after="101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280504">
        <w:rPr>
          <w:rFonts w:ascii="Helvetica" w:eastAsia="Times New Roman" w:hAnsi="Helvetica" w:cs="Helvetica"/>
          <w:b/>
          <w:bCs/>
          <w:sz w:val="28"/>
          <w:szCs w:val="24"/>
        </w:rPr>
        <w:t>CAPÍTULO I</w:t>
      </w:r>
    </w:p>
    <w:p w14:paraId="37D4879F" w14:textId="77777777" w:rsidR="00280504" w:rsidRPr="00280504" w:rsidRDefault="00280504" w:rsidP="00280504">
      <w:pPr>
        <w:spacing w:after="10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80504">
        <w:rPr>
          <w:rFonts w:ascii="Helvetica" w:eastAsia="Times New Roman" w:hAnsi="Helvetica" w:cs="Helvetica"/>
          <w:b/>
          <w:bCs/>
          <w:sz w:val="24"/>
          <w:szCs w:val="24"/>
        </w:rPr>
        <w:t>DISPOSICIONES GENERALES</w:t>
      </w:r>
    </w:p>
    <w:p w14:paraId="6F63C230" w14:textId="77777777" w:rsidR="00280504" w:rsidRPr="00280504" w:rsidRDefault="00280504" w:rsidP="00280504">
      <w:pPr>
        <w:spacing w:after="101" w:line="240" w:lineRule="auto"/>
        <w:ind w:firstLine="288"/>
        <w:rPr>
          <w:rFonts w:ascii="Times New Roman" w:eastAsia="Times New Roman" w:hAnsi="Times New Roman" w:cs="Times New Roman"/>
          <w:sz w:val="24"/>
          <w:szCs w:val="24"/>
        </w:rPr>
      </w:pPr>
      <w:r w:rsidRPr="00280504">
        <w:rPr>
          <w:rFonts w:ascii="Helvetica" w:eastAsia="Times New Roman" w:hAnsi="Helvetica" w:cs="Helvetica"/>
          <w:b/>
          <w:bCs/>
          <w:sz w:val="24"/>
          <w:szCs w:val="24"/>
        </w:rPr>
        <w:t>ARTÍCULO 1.</w:t>
      </w:r>
      <w:r w:rsidRPr="00280504">
        <w:rPr>
          <w:rFonts w:ascii="Helvetica" w:eastAsia="Times New Roman" w:hAnsi="Helvetica" w:cs="Helvetica"/>
          <w:sz w:val="24"/>
          <w:szCs w:val="24"/>
        </w:rPr>
        <w:t xml:space="preserve"> El presente Código de Ética tiene por objeto:</w:t>
      </w:r>
    </w:p>
    <w:p w14:paraId="611DAD10" w14:textId="53835118" w:rsidR="00280504" w:rsidRPr="00280504" w:rsidRDefault="00280504" w:rsidP="00407D76">
      <w:pPr>
        <w:spacing w:after="101" w:line="240" w:lineRule="auto"/>
        <w:ind w:firstLine="2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0504">
        <w:rPr>
          <w:rFonts w:ascii="Helvetica" w:eastAsia="Times New Roman" w:hAnsi="Helvetica" w:cs="Helvetica"/>
          <w:b/>
          <w:bCs/>
          <w:sz w:val="24"/>
          <w:szCs w:val="24"/>
        </w:rPr>
        <w:t xml:space="preserve">I. </w:t>
      </w:r>
      <w:r w:rsidRPr="00280504">
        <w:rPr>
          <w:rFonts w:ascii="Helvetica" w:eastAsia="Times New Roman" w:hAnsi="Helvetica" w:cs="Helvetica"/>
          <w:sz w:val="24"/>
          <w:szCs w:val="24"/>
        </w:rPr>
        <w:t xml:space="preserve">Establecer un conjunto de principios, valores y reglas de integridad que orienten, </w:t>
      </w:r>
      <w:r w:rsidR="00407D76">
        <w:rPr>
          <w:rFonts w:ascii="Helvetica" w:eastAsia="Times New Roman" w:hAnsi="Helvetica" w:cs="Helvetica"/>
          <w:sz w:val="24"/>
          <w:szCs w:val="24"/>
        </w:rPr>
        <w:t>la actuación de los Asociados</w:t>
      </w:r>
      <w:r w:rsidRPr="00280504">
        <w:rPr>
          <w:rFonts w:ascii="Helvetica" w:eastAsia="Times New Roman" w:hAnsi="Helvetica" w:cs="Helvetica"/>
          <w:sz w:val="24"/>
          <w:szCs w:val="24"/>
        </w:rPr>
        <w:t xml:space="preserve">, </w:t>
      </w:r>
      <w:r w:rsidR="00407D76">
        <w:rPr>
          <w:rFonts w:ascii="Helvetica" w:eastAsia="Times New Roman" w:hAnsi="Helvetica" w:cs="Helvetica"/>
          <w:sz w:val="24"/>
          <w:szCs w:val="24"/>
        </w:rPr>
        <w:t xml:space="preserve">en </w:t>
      </w:r>
      <w:r w:rsidRPr="00280504">
        <w:rPr>
          <w:rFonts w:ascii="Helvetica" w:eastAsia="Times New Roman" w:hAnsi="Helvetica" w:cs="Helvetica"/>
          <w:sz w:val="24"/>
          <w:szCs w:val="24"/>
        </w:rPr>
        <w:t xml:space="preserve">el desempeño de las funciones </w:t>
      </w:r>
      <w:r w:rsidR="00407D76">
        <w:rPr>
          <w:rFonts w:ascii="Helvetica" w:eastAsia="Times New Roman" w:hAnsi="Helvetica" w:cs="Helvetica"/>
          <w:sz w:val="24"/>
          <w:szCs w:val="24"/>
        </w:rPr>
        <w:t>quienes las tengan, así como el modo de comportamiento en la búsqueda de una interrelación fructuosa</w:t>
      </w:r>
      <w:r w:rsidRPr="00280504">
        <w:rPr>
          <w:rFonts w:ascii="Helvetica" w:eastAsia="Times New Roman" w:hAnsi="Helvetica" w:cs="Helvetica"/>
          <w:sz w:val="24"/>
          <w:szCs w:val="24"/>
        </w:rPr>
        <w:t>, y</w:t>
      </w:r>
    </w:p>
    <w:p w14:paraId="4A8521F1" w14:textId="720519DB" w:rsidR="00280504" w:rsidRPr="00280504" w:rsidRDefault="00280504" w:rsidP="00407D76">
      <w:pPr>
        <w:spacing w:after="101" w:line="240" w:lineRule="auto"/>
        <w:ind w:firstLine="2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0504">
        <w:rPr>
          <w:rFonts w:ascii="Helvetica" w:eastAsia="Times New Roman" w:hAnsi="Helvetica" w:cs="Helvetica"/>
          <w:b/>
          <w:bCs/>
          <w:sz w:val="24"/>
          <w:szCs w:val="24"/>
        </w:rPr>
        <w:t xml:space="preserve">II. </w:t>
      </w:r>
      <w:r w:rsidR="00407D76">
        <w:rPr>
          <w:rFonts w:ascii="Helvetica" w:eastAsia="Times New Roman" w:hAnsi="Helvetica" w:cs="Helvetica"/>
          <w:sz w:val="24"/>
          <w:szCs w:val="24"/>
        </w:rPr>
        <w:t>Construir un soporte vital para LA ASOCIACIÓN, que se constituya en una institución modelo, tanto al interior, como más importantemente, hacia el exterior, reflejando procedimientos impecables</w:t>
      </w:r>
      <w:r w:rsidRPr="00280504">
        <w:rPr>
          <w:rFonts w:ascii="Helvetica" w:eastAsia="Times New Roman" w:hAnsi="Helvetica" w:cs="Helvetica"/>
          <w:sz w:val="24"/>
          <w:szCs w:val="24"/>
        </w:rPr>
        <w:t>.</w:t>
      </w:r>
    </w:p>
    <w:p w14:paraId="7074004D" w14:textId="346697EA" w:rsidR="00280504" w:rsidRPr="00280504" w:rsidRDefault="00280504" w:rsidP="00407D76">
      <w:pPr>
        <w:spacing w:after="101" w:line="240" w:lineRule="auto"/>
        <w:ind w:firstLine="2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0504">
        <w:rPr>
          <w:rFonts w:ascii="Helvetica" w:eastAsia="Times New Roman" w:hAnsi="Helvetica" w:cs="Helvetica"/>
          <w:b/>
          <w:bCs/>
          <w:sz w:val="24"/>
          <w:szCs w:val="24"/>
        </w:rPr>
        <w:t>ARTÍCULO 2.</w:t>
      </w:r>
      <w:r w:rsidRPr="00280504">
        <w:rPr>
          <w:rFonts w:ascii="Helvetica" w:eastAsia="Times New Roman" w:hAnsi="Helvetica" w:cs="Helvetica"/>
          <w:sz w:val="24"/>
          <w:szCs w:val="24"/>
        </w:rPr>
        <w:t xml:space="preserve"> El Código de Ética será aplicable a tod</w:t>
      </w:r>
      <w:r w:rsidR="005E45B7">
        <w:rPr>
          <w:rFonts w:ascii="Helvetica" w:eastAsia="Times New Roman" w:hAnsi="Helvetica" w:cs="Helvetica"/>
          <w:sz w:val="24"/>
          <w:szCs w:val="24"/>
        </w:rPr>
        <w:t>os los Asociados, en la medida que actúen como directivos, comisionados, representante, encargado, o simplemente en su importante papel de Asociado</w:t>
      </w:r>
      <w:r w:rsidRPr="00280504">
        <w:rPr>
          <w:rFonts w:ascii="Helvetica" w:eastAsia="Times New Roman" w:hAnsi="Helvetica" w:cs="Helvetica"/>
          <w:sz w:val="24"/>
          <w:szCs w:val="24"/>
        </w:rPr>
        <w:t>.</w:t>
      </w:r>
    </w:p>
    <w:p w14:paraId="2D3C7D70" w14:textId="69502C6D" w:rsidR="00280504" w:rsidRPr="00280504" w:rsidRDefault="00280504" w:rsidP="005E45B7">
      <w:pPr>
        <w:spacing w:after="101" w:line="240" w:lineRule="auto"/>
        <w:ind w:firstLine="2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0504">
        <w:rPr>
          <w:rFonts w:ascii="Helvetica" w:eastAsia="Times New Roman" w:hAnsi="Helvetica" w:cs="Helvetica"/>
          <w:b/>
          <w:bCs/>
          <w:sz w:val="24"/>
          <w:szCs w:val="24"/>
        </w:rPr>
        <w:t xml:space="preserve">ARTÍCULO 3. </w:t>
      </w:r>
      <w:r w:rsidRPr="00280504">
        <w:rPr>
          <w:rFonts w:ascii="Helvetica" w:eastAsia="Times New Roman" w:hAnsi="Helvetica" w:cs="Helvetica"/>
          <w:sz w:val="24"/>
          <w:szCs w:val="24"/>
        </w:rPr>
        <w:t xml:space="preserve">Será obligación de </w:t>
      </w:r>
      <w:r w:rsidR="005E45B7">
        <w:rPr>
          <w:rFonts w:ascii="Helvetica" w:eastAsia="Times New Roman" w:hAnsi="Helvetica" w:cs="Helvetica"/>
          <w:sz w:val="24"/>
          <w:szCs w:val="24"/>
        </w:rPr>
        <w:t>las directivas nacional o locales, aún en su papel de representante, hacer entrega del presente instrumento, a todo Asociado, al mismo tiempo de explicarle la importancia de su observancia y su derecho a proponer mejoras al presente</w:t>
      </w:r>
      <w:r w:rsidRPr="00280504">
        <w:rPr>
          <w:rFonts w:ascii="Helvetica" w:eastAsia="Times New Roman" w:hAnsi="Helvetica" w:cs="Helvetica"/>
          <w:sz w:val="24"/>
          <w:szCs w:val="24"/>
        </w:rPr>
        <w:t>.</w:t>
      </w:r>
    </w:p>
    <w:p w14:paraId="04A50815" w14:textId="41AD2AB8" w:rsidR="00280504" w:rsidRPr="00280504" w:rsidRDefault="00280504" w:rsidP="005E45B7">
      <w:pPr>
        <w:spacing w:after="101" w:line="240" w:lineRule="auto"/>
        <w:ind w:firstLine="2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0504">
        <w:rPr>
          <w:rFonts w:ascii="Helvetica" w:eastAsia="Times New Roman" w:hAnsi="Helvetica" w:cs="Helvetica"/>
          <w:b/>
          <w:bCs/>
          <w:sz w:val="24"/>
          <w:szCs w:val="24"/>
        </w:rPr>
        <w:t>ARTÍCULO 4.</w:t>
      </w:r>
      <w:r w:rsidRPr="00280504">
        <w:rPr>
          <w:rFonts w:ascii="Helvetica" w:eastAsia="Times New Roman" w:hAnsi="Helvetica" w:cs="Helvetica"/>
          <w:sz w:val="24"/>
          <w:szCs w:val="24"/>
        </w:rPr>
        <w:t xml:space="preserve"> </w:t>
      </w:r>
      <w:r w:rsidR="005E45B7">
        <w:rPr>
          <w:rFonts w:ascii="Helvetica" w:eastAsia="Times New Roman" w:hAnsi="Helvetica" w:cs="Helvetica"/>
          <w:sz w:val="24"/>
          <w:szCs w:val="24"/>
        </w:rPr>
        <w:t>P</w:t>
      </w:r>
      <w:r w:rsidRPr="00280504">
        <w:rPr>
          <w:rFonts w:ascii="Helvetica" w:eastAsia="Times New Roman" w:hAnsi="Helvetica" w:cs="Helvetica"/>
          <w:sz w:val="24"/>
          <w:szCs w:val="24"/>
        </w:rPr>
        <w:t>ara efectos del Código de Ética, se entenderá por:</w:t>
      </w:r>
    </w:p>
    <w:p w14:paraId="4A33D1AA" w14:textId="1D8488AA" w:rsidR="00280504" w:rsidRPr="00280504" w:rsidRDefault="00280504" w:rsidP="005E45B7">
      <w:pPr>
        <w:spacing w:after="101" w:line="240" w:lineRule="auto"/>
        <w:ind w:firstLine="2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0504">
        <w:rPr>
          <w:rFonts w:ascii="Helvetica" w:eastAsia="Times New Roman" w:hAnsi="Helvetica" w:cs="Helvetica"/>
          <w:b/>
          <w:bCs/>
          <w:sz w:val="24"/>
          <w:szCs w:val="24"/>
        </w:rPr>
        <w:t xml:space="preserve">I. </w:t>
      </w:r>
      <w:r w:rsidR="005E45B7" w:rsidRPr="00280504">
        <w:rPr>
          <w:rFonts w:ascii="Helvetica" w:eastAsia="Times New Roman" w:hAnsi="Helvetica" w:cs="Helvetica"/>
          <w:b/>
          <w:bCs/>
          <w:sz w:val="24"/>
          <w:szCs w:val="24"/>
        </w:rPr>
        <w:t xml:space="preserve">Código de Ética: </w:t>
      </w:r>
      <w:r w:rsidR="005E45B7">
        <w:rPr>
          <w:rFonts w:ascii="Helvetica" w:eastAsia="Times New Roman" w:hAnsi="Helvetica" w:cs="Helvetica"/>
          <w:sz w:val="24"/>
          <w:szCs w:val="24"/>
        </w:rPr>
        <w:t xml:space="preserve">Instrumento deontológico, </w:t>
      </w:r>
      <w:r w:rsidR="005E45B7" w:rsidRPr="00280504">
        <w:rPr>
          <w:rFonts w:ascii="Helvetica" w:eastAsia="Times New Roman" w:hAnsi="Helvetica" w:cs="Helvetica"/>
          <w:sz w:val="24"/>
          <w:szCs w:val="24"/>
        </w:rPr>
        <w:t xml:space="preserve">que establece los parámetros generales de valoración y actuación respecto al comportamiento al que aspira </w:t>
      </w:r>
      <w:r w:rsidR="005E45B7">
        <w:rPr>
          <w:rFonts w:ascii="Helvetica" w:eastAsia="Times New Roman" w:hAnsi="Helvetica" w:cs="Helvetica"/>
          <w:sz w:val="24"/>
          <w:szCs w:val="24"/>
        </w:rPr>
        <w:t xml:space="preserve">un Asociado, </w:t>
      </w:r>
      <w:r w:rsidR="005E45B7" w:rsidRPr="00280504">
        <w:rPr>
          <w:rFonts w:ascii="Helvetica" w:eastAsia="Times New Roman" w:hAnsi="Helvetica" w:cs="Helvetica"/>
          <w:sz w:val="24"/>
          <w:szCs w:val="24"/>
        </w:rPr>
        <w:t>en el ejercicio de su</w:t>
      </w:r>
      <w:r w:rsidR="005E45B7">
        <w:rPr>
          <w:rFonts w:ascii="Helvetica" w:eastAsia="Times New Roman" w:hAnsi="Helvetica" w:cs="Helvetica"/>
          <w:sz w:val="24"/>
          <w:szCs w:val="24"/>
        </w:rPr>
        <w:t xml:space="preserve"> cargo,</w:t>
      </w:r>
      <w:r w:rsidR="005E45B7" w:rsidRPr="00280504">
        <w:rPr>
          <w:rFonts w:ascii="Helvetica" w:eastAsia="Times New Roman" w:hAnsi="Helvetica" w:cs="Helvetica"/>
          <w:sz w:val="24"/>
          <w:szCs w:val="24"/>
        </w:rPr>
        <w:t xml:space="preserve"> comisión, </w:t>
      </w:r>
      <w:r w:rsidR="005E45B7">
        <w:rPr>
          <w:rFonts w:ascii="Helvetica" w:eastAsia="Times New Roman" w:hAnsi="Helvetica" w:cs="Helvetica"/>
          <w:sz w:val="24"/>
          <w:szCs w:val="24"/>
        </w:rPr>
        <w:t>o rol de actuación que le corresponda</w:t>
      </w:r>
      <w:r w:rsidR="005E45B7" w:rsidRPr="00280504">
        <w:rPr>
          <w:rFonts w:ascii="Helvetica" w:eastAsia="Times New Roman" w:hAnsi="Helvetica" w:cs="Helvetica"/>
          <w:sz w:val="24"/>
          <w:szCs w:val="24"/>
        </w:rPr>
        <w:t>;</w:t>
      </w:r>
    </w:p>
    <w:p w14:paraId="40FF3DE6" w14:textId="39E45F72" w:rsidR="00280504" w:rsidRPr="00280504" w:rsidRDefault="00280504" w:rsidP="005E45B7">
      <w:pPr>
        <w:spacing w:after="101" w:line="240" w:lineRule="auto"/>
        <w:ind w:firstLine="2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0504">
        <w:rPr>
          <w:rFonts w:ascii="Helvetica" w:eastAsia="Times New Roman" w:hAnsi="Helvetica" w:cs="Helvetica"/>
          <w:b/>
          <w:bCs/>
          <w:sz w:val="24"/>
          <w:szCs w:val="24"/>
        </w:rPr>
        <w:lastRenderedPageBreak/>
        <w:t xml:space="preserve">II. </w:t>
      </w:r>
      <w:r w:rsidR="005E45B7">
        <w:rPr>
          <w:rFonts w:ascii="Helvetica" w:eastAsia="Times New Roman" w:hAnsi="Helvetica" w:cs="Helvetica"/>
          <w:b/>
          <w:bCs/>
          <w:sz w:val="24"/>
          <w:szCs w:val="24"/>
        </w:rPr>
        <w:t>Comisión de Honor y Justicia</w:t>
      </w:r>
      <w:r w:rsidR="005E45B7" w:rsidRPr="00280504">
        <w:rPr>
          <w:rFonts w:ascii="Helvetica" w:eastAsia="Times New Roman" w:hAnsi="Helvetica" w:cs="Helvetica"/>
          <w:b/>
          <w:bCs/>
          <w:sz w:val="24"/>
          <w:szCs w:val="24"/>
        </w:rPr>
        <w:t xml:space="preserve">: </w:t>
      </w:r>
      <w:r w:rsidR="005E45B7">
        <w:rPr>
          <w:rFonts w:ascii="Helvetica" w:eastAsia="Times New Roman" w:hAnsi="Helvetica" w:cs="Helvetica"/>
          <w:sz w:val="24"/>
          <w:szCs w:val="24"/>
        </w:rPr>
        <w:t>Es el</w:t>
      </w:r>
      <w:r w:rsidR="005E45B7" w:rsidRPr="00280504">
        <w:rPr>
          <w:rFonts w:ascii="Helvetica" w:eastAsia="Times New Roman" w:hAnsi="Helvetica" w:cs="Helvetica"/>
          <w:sz w:val="24"/>
          <w:szCs w:val="24"/>
        </w:rPr>
        <w:t xml:space="preserve"> órgano democráticamente </w:t>
      </w:r>
      <w:r w:rsidR="005E45B7">
        <w:rPr>
          <w:rFonts w:ascii="Helvetica" w:eastAsia="Times New Roman" w:hAnsi="Helvetica" w:cs="Helvetica"/>
          <w:sz w:val="24"/>
          <w:szCs w:val="24"/>
        </w:rPr>
        <w:t>electo en una Asamblea General,</w:t>
      </w:r>
      <w:r w:rsidR="005E45B7" w:rsidRPr="00280504">
        <w:rPr>
          <w:rFonts w:ascii="Helvetica" w:eastAsia="Times New Roman" w:hAnsi="Helvetica" w:cs="Helvetica"/>
          <w:sz w:val="24"/>
          <w:szCs w:val="24"/>
        </w:rPr>
        <w:t xml:space="preserve"> que tienen a su cargo el fomento de la ética e integridad</w:t>
      </w:r>
      <w:r w:rsidR="005E45B7">
        <w:rPr>
          <w:rFonts w:ascii="Helvetica" w:eastAsia="Times New Roman" w:hAnsi="Helvetica" w:cs="Helvetica"/>
          <w:sz w:val="24"/>
          <w:szCs w:val="24"/>
        </w:rPr>
        <w:t xml:space="preserve">, </w:t>
      </w:r>
      <w:r w:rsidR="005E45B7" w:rsidRPr="00280504">
        <w:rPr>
          <w:rFonts w:ascii="Helvetica" w:eastAsia="Times New Roman" w:hAnsi="Helvetica" w:cs="Helvetica"/>
          <w:sz w:val="24"/>
          <w:szCs w:val="24"/>
        </w:rPr>
        <w:t xml:space="preserve">la prevención de Conflictos </w:t>
      </w:r>
      <w:r w:rsidR="005E45B7">
        <w:rPr>
          <w:rFonts w:ascii="Helvetica" w:eastAsia="Times New Roman" w:hAnsi="Helvetica" w:cs="Helvetica"/>
          <w:sz w:val="24"/>
          <w:szCs w:val="24"/>
        </w:rPr>
        <w:t xml:space="preserve">internos y externos; </w:t>
      </w:r>
      <w:r w:rsidR="00AF6E9E">
        <w:rPr>
          <w:rFonts w:ascii="Helvetica" w:eastAsia="Times New Roman" w:hAnsi="Helvetica" w:cs="Helvetica"/>
          <w:sz w:val="24"/>
          <w:szCs w:val="24"/>
        </w:rPr>
        <w:t>así como la integración del expediente relacionado con un reporte de infracción al presente Código</w:t>
      </w:r>
      <w:r w:rsidR="005E45B7" w:rsidRPr="00280504">
        <w:rPr>
          <w:rFonts w:ascii="Helvetica" w:eastAsia="Times New Roman" w:hAnsi="Helvetica" w:cs="Helvetica"/>
          <w:sz w:val="24"/>
          <w:szCs w:val="24"/>
        </w:rPr>
        <w:t>;</w:t>
      </w:r>
    </w:p>
    <w:p w14:paraId="1AF683EA" w14:textId="6172AF0C" w:rsidR="00280504" w:rsidRPr="00280504" w:rsidRDefault="00280504" w:rsidP="00AF6E9E">
      <w:pPr>
        <w:spacing w:after="240" w:line="240" w:lineRule="auto"/>
        <w:ind w:firstLine="2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0504">
        <w:rPr>
          <w:rFonts w:ascii="Helvetica" w:eastAsia="Times New Roman" w:hAnsi="Helvetica" w:cs="Helvetica"/>
          <w:b/>
          <w:bCs/>
          <w:sz w:val="24"/>
          <w:szCs w:val="24"/>
        </w:rPr>
        <w:t xml:space="preserve">III. </w:t>
      </w:r>
      <w:r w:rsidR="00AF6E9E" w:rsidRPr="00280504">
        <w:rPr>
          <w:rFonts w:ascii="Helvetica" w:eastAsia="Times New Roman" w:hAnsi="Helvetica" w:cs="Helvetica"/>
          <w:b/>
          <w:bCs/>
          <w:sz w:val="24"/>
          <w:szCs w:val="24"/>
        </w:rPr>
        <w:t>Ética</w:t>
      </w:r>
      <w:r w:rsidR="00AF6E9E">
        <w:rPr>
          <w:rFonts w:ascii="Helvetica" w:eastAsia="Times New Roman" w:hAnsi="Helvetica" w:cs="Helvetica"/>
          <w:b/>
          <w:bCs/>
          <w:sz w:val="24"/>
          <w:szCs w:val="24"/>
        </w:rPr>
        <w:t xml:space="preserve"> pública</w:t>
      </w:r>
      <w:r w:rsidR="00AF6E9E" w:rsidRPr="00280504">
        <w:rPr>
          <w:rFonts w:ascii="Helvetica" w:eastAsia="Times New Roman" w:hAnsi="Helvetica" w:cs="Helvetica"/>
          <w:b/>
          <w:bCs/>
          <w:sz w:val="24"/>
          <w:szCs w:val="24"/>
        </w:rPr>
        <w:t>:</w:t>
      </w:r>
      <w:r w:rsidR="00AF6E9E" w:rsidRPr="00280504">
        <w:rPr>
          <w:rFonts w:ascii="Helvetica" w:eastAsia="Times New Roman" w:hAnsi="Helvetica" w:cs="Helvetica"/>
          <w:sz w:val="24"/>
          <w:szCs w:val="24"/>
        </w:rPr>
        <w:t xml:space="preserve"> Disciplina basada en normas de conducta que se fundamentan en el deber público y que busca en toda decisión y acción, la prevalencia del biene</w:t>
      </w:r>
      <w:r w:rsidR="00AF6E9E">
        <w:rPr>
          <w:rFonts w:ascii="Helvetica" w:eastAsia="Times New Roman" w:hAnsi="Helvetica" w:cs="Helvetica"/>
          <w:sz w:val="24"/>
          <w:szCs w:val="24"/>
        </w:rPr>
        <w:t>star de LA ASOCIACIÓN.</w:t>
      </w:r>
    </w:p>
    <w:p w14:paraId="70ACDA24" w14:textId="77777777" w:rsidR="00280504" w:rsidRPr="00280504" w:rsidRDefault="00280504" w:rsidP="00280504">
      <w:pPr>
        <w:spacing w:after="101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280504">
        <w:rPr>
          <w:rFonts w:ascii="Helvetica" w:eastAsia="Times New Roman" w:hAnsi="Helvetica" w:cs="Helvetica"/>
          <w:b/>
          <w:bCs/>
          <w:sz w:val="28"/>
          <w:szCs w:val="24"/>
        </w:rPr>
        <w:t>CAPÍTULO II</w:t>
      </w:r>
    </w:p>
    <w:p w14:paraId="32399C74" w14:textId="5741CAD0" w:rsidR="00280504" w:rsidRPr="00280504" w:rsidRDefault="00280504" w:rsidP="00280504">
      <w:pPr>
        <w:spacing w:after="10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80504">
        <w:rPr>
          <w:rFonts w:ascii="Helvetica" w:eastAsia="Times New Roman" w:hAnsi="Helvetica" w:cs="Helvetica"/>
          <w:b/>
          <w:bCs/>
          <w:sz w:val="24"/>
          <w:szCs w:val="24"/>
        </w:rPr>
        <w:t>DE LOS PR</w:t>
      </w:r>
      <w:r w:rsidR="00AF6E9E">
        <w:rPr>
          <w:rFonts w:ascii="Helvetica" w:eastAsia="Times New Roman" w:hAnsi="Helvetica" w:cs="Helvetica"/>
          <w:b/>
          <w:bCs/>
          <w:sz w:val="24"/>
          <w:szCs w:val="24"/>
        </w:rPr>
        <w:t>INCIPIOS Y VALORES</w:t>
      </w:r>
    </w:p>
    <w:p w14:paraId="6733CDE7" w14:textId="2AA9004A" w:rsidR="00280504" w:rsidRPr="00280504" w:rsidRDefault="00280504" w:rsidP="00AF6E9E">
      <w:pPr>
        <w:spacing w:after="101" w:line="240" w:lineRule="auto"/>
        <w:ind w:firstLine="2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0504">
        <w:rPr>
          <w:rFonts w:ascii="Helvetica" w:eastAsia="Times New Roman" w:hAnsi="Helvetica" w:cs="Helvetica"/>
          <w:b/>
          <w:bCs/>
          <w:sz w:val="24"/>
          <w:szCs w:val="24"/>
        </w:rPr>
        <w:t>ARTÍCULO 5.</w:t>
      </w:r>
      <w:r w:rsidRPr="00280504">
        <w:rPr>
          <w:rFonts w:ascii="Helvetica" w:eastAsia="Times New Roman" w:hAnsi="Helvetica" w:cs="Helvetica"/>
          <w:sz w:val="24"/>
          <w:szCs w:val="24"/>
        </w:rPr>
        <w:t xml:space="preserve"> </w:t>
      </w:r>
      <w:r w:rsidR="00AF6E9E" w:rsidRPr="00280504">
        <w:rPr>
          <w:rFonts w:ascii="Helvetica" w:eastAsia="Times New Roman" w:hAnsi="Helvetica" w:cs="Helvetica"/>
          <w:sz w:val="24"/>
          <w:szCs w:val="24"/>
        </w:rPr>
        <w:t xml:space="preserve">La ética pública se rige por la aplicación de los Principios de </w:t>
      </w:r>
      <w:r w:rsidR="00AF6E9E" w:rsidRPr="00280504">
        <w:rPr>
          <w:rFonts w:ascii="Helvetica" w:eastAsia="Times New Roman" w:hAnsi="Helvetica" w:cs="Helvetica"/>
          <w:b/>
          <w:sz w:val="24"/>
          <w:szCs w:val="24"/>
        </w:rPr>
        <w:t xml:space="preserve">Legalidad, Honradez, Lealtad, </w:t>
      </w:r>
      <w:r w:rsidR="00AF6E9E" w:rsidRPr="00AF6E9E">
        <w:rPr>
          <w:rFonts w:ascii="Helvetica" w:eastAsia="Times New Roman" w:hAnsi="Helvetica" w:cs="Helvetica"/>
          <w:b/>
          <w:sz w:val="24"/>
          <w:szCs w:val="24"/>
        </w:rPr>
        <w:t>Fraternidad</w:t>
      </w:r>
      <w:r w:rsidR="00AF6E9E" w:rsidRPr="00280504">
        <w:rPr>
          <w:rFonts w:ascii="Helvetica" w:eastAsia="Times New Roman" w:hAnsi="Helvetica" w:cs="Helvetica"/>
          <w:b/>
          <w:sz w:val="24"/>
          <w:szCs w:val="24"/>
        </w:rPr>
        <w:t xml:space="preserve"> y </w:t>
      </w:r>
      <w:r w:rsidR="00AF6E9E" w:rsidRPr="00AF6E9E">
        <w:rPr>
          <w:rFonts w:ascii="Helvetica" w:eastAsia="Times New Roman" w:hAnsi="Helvetica" w:cs="Helvetica"/>
          <w:b/>
          <w:sz w:val="24"/>
          <w:szCs w:val="24"/>
        </w:rPr>
        <w:t>Acción Solidaria</w:t>
      </w:r>
      <w:r w:rsidR="00AF6E9E" w:rsidRPr="00280504">
        <w:rPr>
          <w:rFonts w:ascii="Helvetica" w:eastAsia="Times New Roman" w:hAnsi="Helvetica" w:cs="Helvetica"/>
          <w:sz w:val="24"/>
          <w:szCs w:val="24"/>
        </w:rPr>
        <w:t xml:space="preserve"> en el entendido de que, por su naturaleza y definición, convergen de manera permanente y se implican recíprocamente, con los principios legales, valores y re</w:t>
      </w:r>
      <w:r w:rsidR="00AF6E9E">
        <w:rPr>
          <w:rFonts w:ascii="Helvetica" w:eastAsia="Times New Roman" w:hAnsi="Helvetica" w:cs="Helvetica"/>
          <w:sz w:val="24"/>
          <w:szCs w:val="24"/>
        </w:rPr>
        <w:t>glas de integridad, que todo</w:t>
      </w:r>
      <w:r w:rsidR="00AF6E9E" w:rsidRPr="00280504">
        <w:rPr>
          <w:rFonts w:ascii="Helvetica" w:eastAsia="Times New Roman" w:hAnsi="Helvetica" w:cs="Helvetica"/>
          <w:sz w:val="24"/>
          <w:szCs w:val="24"/>
        </w:rPr>
        <w:t xml:space="preserve">s </w:t>
      </w:r>
      <w:r w:rsidR="00AF6E9E">
        <w:rPr>
          <w:rFonts w:ascii="Helvetica" w:eastAsia="Times New Roman" w:hAnsi="Helvetica" w:cs="Helvetica"/>
          <w:sz w:val="24"/>
          <w:szCs w:val="24"/>
        </w:rPr>
        <w:t>los Asociados</w:t>
      </w:r>
      <w:r w:rsidR="00AF6E9E" w:rsidRPr="00280504">
        <w:rPr>
          <w:rFonts w:ascii="Helvetica" w:eastAsia="Times New Roman" w:hAnsi="Helvetica" w:cs="Helvetica"/>
          <w:sz w:val="24"/>
          <w:szCs w:val="24"/>
        </w:rPr>
        <w:t xml:space="preserve"> deberán observar y aplicar como base de una conducta que tienda a la excelencia, en el desempeño de sus</w:t>
      </w:r>
      <w:r w:rsidR="00AF6E9E">
        <w:rPr>
          <w:rFonts w:ascii="Helvetica" w:eastAsia="Times New Roman" w:hAnsi="Helvetica" w:cs="Helvetica"/>
          <w:sz w:val="24"/>
          <w:szCs w:val="24"/>
        </w:rPr>
        <w:t xml:space="preserve"> cargos, comisiones o desempeño personal.</w:t>
      </w:r>
    </w:p>
    <w:p w14:paraId="496F06DC" w14:textId="2A74E02B" w:rsidR="00280504" w:rsidRPr="00280504" w:rsidRDefault="00280504" w:rsidP="00BA2CF3">
      <w:pPr>
        <w:spacing w:after="101" w:line="240" w:lineRule="auto"/>
        <w:ind w:firstLine="2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0504">
        <w:rPr>
          <w:rFonts w:ascii="Helvetica" w:eastAsia="Times New Roman" w:hAnsi="Helvetica" w:cs="Helvetica"/>
          <w:b/>
          <w:bCs/>
          <w:sz w:val="24"/>
          <w:szCs w:val="24"/>
        </w:rPr>
        <w:t>ARTÍCULO 6.</w:t>
      </w:r>
      <w:r w:rsidRPr="00280504">
        <w:rPr>
          <w:rFonts w:ascii="Helvetica" w:eastAsia="Times New Roman" w:hAnsi="Helvetica" w:cs="Helvetica"/>
          <w:sz w:val="24"/>
          <w:szCs w:val="24"/>
        </w:rPr>
        <w:t xml:space="preserve"> </w:t>
      </w:r>
      <w:r w:rsidR="00AF6E9E" w:rsidRPr="00280504">
        <w:rPr>
          <w:rFonts w:ascii="Helvetica" w:eastAsia="Times New Roman" w:hAnsi="Helvetica" w:cs="Helvetica"/>
          <w:sz w:val="24"/>
          <w:szCs w:val="24"/>
        </w:rPr>
        <w:t xml:space="preserve">El Principio de </w:t>
      </w:r>
      <w:r w:rsidR="00AF6E9E" w:rsidRPr="00280504">
        <w:rPr>
          <w:rFonts w:ascii="Helvetica" w:eastAsia="Times New Roman" w:hAnsi="Helvetica" w:cs="Helvetica"/>
          <w:b/>
          <w:sz w:val="24"/>
          <w:szCs w:val="24"/>
        </w:rPr>
        <w:t>Legalidad</w:t>
      </w:r>
      <w:r w:rsidR="00AF6E9E" w:rsidRPr="00280504">
        <w:rPr>
          <w:rFonts w:ascii="Helvetica" w:eastAsia="Times New Roman" w:hAnsi="Helvetica" w:cs="Helvetica"/>
          <w:sz w:val="24"/>
          <w:szCs w:val="24"/>
        </w:rPr>
        <w:t xml:space="preserve"> fomentará el cumplimiento a </w:t>
      </w:r>
      <w:r w:rsidR="00BA2CF3">
        <w:rPr>
          <w:rFonts w:ascii="Helvetica" w:eastAsia="Times New Roman" w:hAnsi="Helvetica" w:cs="Helvetica"/>
          <w:sz w:val="24"/>
          <w:szCs w:val="24"/>
        </w:rPr>
        <w:t>los Estatutos, Reglamento Interno y todo documento emitido de manera formal, para beneficio de LA ASOCIACIÓN</w:t>
      </w:r>
      <w:r w:rsidR="00AF6E9E" w:rsidRPr="00280504">
        <w:rPr>
          <w:rFonts w:ascii="Helvetica" w:eastAsia="Times New Roman" w:hAnsi="Helvetica" w:cs="Helvetica"/>
          <w:sz w:val="24"/>
          <w:szCs w:val="24"/>
        </w:rPr>
        <w:t>, así como los valores de respeto a los derechos humanos y liderazgo.</w:t>
      </w:r>
    </w:p>
    <w:p w14:paraId="43670DFF" w14:textId="0A6A3A6A" w:rsidR="00280504" w:rsidRPr="00280504" w:rsidRDefault="00280504" w:rsidP="00AF6E9E">
      <w:pPr>
        <w:spacing w:after="101" w:line="240" w:lineRule="auto"/>
        <w:ind w:firstLine="2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0504">
        <w:rPr>
          <w:rFonts w:ascii="Helvetica" w:eastAsia="Times New Roman" w:hAnsi="Helvetica" w:cs="Helvetica"/>
          <w:b/>
          <w:bCs/>
          <w:sz w:val="24"/>
          <w:szCs w:val="24"/>
        </w:rPr>
        <w:t xml:space="preserve">ARTÍCULO 7. </w:t>
      </w:r>
      <w:r w:rsidR="00BA2CF3" w:rsidRPr="00280504">
        <w:rPr>
          <w:rFonts w:ascii="Helvetica" w:eastAsia="Times New Roman" w:hAnsi="Helvetica" w:cs="Helvetica"/>
          <w:sz w:val="24"/>
          <w:szCs w:val="24"/>
        </w:rPr>
        <w:t xml:space="preserve">El Principio de </w:t>
      </w:r>
      <w:r w:rsidR="00BA2CF3" w:rsidRPr="00280504">
        <w:rPr>
          <w:rFonts w:ascii="Helvetica" w:eastAsia="Times New Roman" w:hAnsi="Helvetica" w:cs="Helvetica"/>
          <w:b/>
          <w:sz w:val="24"/>
          <w:szCs w:val="24"/>
        </w:rPr>
        <w:t>Honradez</w:t>
      </w:r>
      <w:r w:rsidR="00BA2CF3" w:rsidRPr="00280504">
        <w:rPr>
          <w:rFonts w:ascii="Helvetica" w:eastAsia="Times New Roman" w:hAnsi="Helvetica" w:cs="Helvetica"/>
          <w:sz w:val="24"/>
          <w:szCs w:val="24"/>
        </w:rPr>
        <w:t xml:space="preserve"> fomentará la rectitud en el ejercicio del cargo o comisión, garantizando la transparencia y la rendición de cuentas, así como el valor de respeto.</w:t>
      </w:r>
    </w:p>
    <w:p w14:paraId="4645EB35" w14:textId="47041D7B" w:rsidR="00280504" w:rsidRPr="00280504" w:rsidRDefault="00280504" w:rsidP="00BA2CF3">
      <w:pPr>
        <w:spacing w:after="101" w:line="240" w:lineRule="auto"/>
        <w:ind w:firstLine="2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0504">
        <w:rPr>
          <w:rFonts w:ascii="Helvetica" w:eastAsia="Times New Roman" w:hAnsi="Helvetica" w:cs="Helvetica"/>
          <w:b/>
          <w:bCs/>
          <w:sz w:val="24"/>
          <w:szCs w:val="24"/>
        </w:rPr>
        <w:t xml:space="preserve">ARTÍCULO 8. </w:t>
      </w:r>
      <w:r w:rsidR="00BA2CF3" w:rsidRPr="00280504">
        <w:rPr>
          <w:rFonts w:ascii="Helvetica" w:eastAsia="Times New Roman" w:hAnsi="Helvetica" w:cs="Helvetica"/>
          <w:sz w:val="24"/>
          <w:szCs w:val="24"/>
        </w:rPr>
        <w:t xml:space="preserve">El Principio de </w:t>
      </w:r>
      <w:r w:rsidR="00BA2CF3" w:rsidRPr="00280504">
        <w:rPr>
          <w:rFonts w:ascii="Helvetica" w:eastAsia="Times New Roman" w:hAnsi="Helvetica" w:cs="Helvetica"/>
          <w:b/>
          <w:sz w:val="24"/>
          <w:szCs w:val="24"/>
        </w:rPr>
        <w:t>Lealtad</w:t>
      </w:r>
      <w:r w:rsidR="00BA2CF3" w:rsidRPr="00280504">
        <w:rPr>
          <w:rFonts w:ascii="Helvetica" w:eastAsia="Times New Roman" w:hAnsi="Helvetica" w:cs="Helvetica"/>
          <w:sz w:val="24"/>
          <w:szCs w:val="24"/>
        </w:rPr>
        <w:t xml:space="preserve"> buscará que </w:t>
      </w:r>
      <w:r w:rsidR="00BA2CF3">
        <w:rPr>
          <w:rFonts w:ascii="Helvetica" w:eastAsia="Times New Roman" w:hAnsi="Helvetica" w:cs="Helvetica"/>
          <w:sz w:val="24"/>
          <w:szCs w:val="24"/>
        </w:rPr>
        <w:t>los Asociados</w:t>
      </w:r>
      <w:r w:rsidR="00BA2CF3" w:rsidRPr="00280504">
        <w:rPr>
          <w:rFonts w:ascii="Helvetica" w:eastAsia="Times New Roman" w:hAnsi="Helvetica" w:cs="Helvetica"/>
          <w:sz w:val="24"/>
          <w:szCs w:val="24"/>
        </w:rPr>
        <w:t xml:space="preserve"> co</w:t>
      </w:r>
      <w:r w:rsidR="00BA2CF3">
        <w:rPr>
          <w:rFonts w:ascii="Helvetica" w:eastAsia="Times New Roman" w:hAnsi="Helvetica" w:cs="Helvetica"/>
          <w:sz w:val="24"/>
          <w:szCs w:val="24"/>
        </w:rPr>
        <w:t>rrespondan a la confianza que la institución les ha concedido</w:t>
      </w:r>
      <w:r w:rsidR="00BA2CF3" w:rsidRPr="00280504">
        <w:rPr>
          <w:rFonts w:ascii="Helvetica" w:eastAsia="Times New Roman" w:hAnsi="Helvetica" w:cs="Helvetica"/>
          <w:sz w:val="24"/>
          <w:szCs w:val="24"/>
        </w:rPr>
        <w:t>, a fin de satisfacer el interés superior de las necesidades colectivas y generar certeza plena de su conducta frente a todas las personas, garantizando la integridad; los valores de interés público y entorno cultural y ecológico, así como las reglas de integridad de cooperación</w:t>
      </w:r>
      <w:r w:rsidR="00BA2CF3">
        <w:rPr>
          <w:rFonts w:ascii="Helvetica" w:eastAsia="Times New Roman" w:hAnsi="Helvetica" w:cs="Helvetica"/>
          <w:sz w:val="24"/>
          <w:szCs w:val="24"/>
        </w:rPr>
        <w:t>.</w:t>
      </w:r>
    </w:p>
    <w:p w14:paraId="035D18F0" w14:textId="74471276" w:rsidR="00280504" w:rsidRPr="00280504" w:rsidRDefault="00280504" w:rsidP="00BA2CF3">
      <w:pPr>
        <w:spacing w:after="101" w:line="240" w:lineRule="auto"/>
        <w:ind w:firstLine="2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0504">
        <w:rPr>
          <w:rFonts w:ascii="Helvetica" w:eastAsia="Times New Roman" w:hAnsi="Helvetica" w:cs="Helvetica"/>
          <w:b/>
          <w:bCs/>
          <w:sz w:val="24"/>
          <w:szCs w:val="24"/>
        </w:rPr>
        <w:t>ARTÍCULO 9.</w:t>
      </w:r>
      <w:r w:rsidRPr="00280504">
        <w:rPr>
          <w:rFonts w:ascii="Helvetica" w:eastAsia="Times New Roman" w:hAnsi="Helvetica" w:cs="Helvetica"/>
          <w:sz w:val="24"/>
          <w:szCs w:val="24"/>
        </w:rPr>
        <w:t xml:space="preserve"> </w:t>
      </w:r>
      <w:r w:rsidR="00BA2CF3">
        <w:rPr>
          <w:rFonts w:ascii="Helvetica" w:eastAsia="Times New Roman" w:hAnsi="Helvetica" w:cs="Helvetica"/>
          <w:sz w:val="24"/>
          <w:szCs w:val="24"/>
        </w:rPr>
        <w:t xml:space="preserve">El principio de </w:t>
      </w:r>
      <w:r w:rsidR="00BA2CF3" w:rsidRPr="00BA2CF3">
        <w:rPr>
          <w:rFonts w:ascii="Helvetica" w:eastAsia="Times New Roman" w:hAnsi="Helvetica" w:cs="Helvetica"/>
          <w:b/>
          <w:sz w:val="24"/>
          <w:szCs w:val="24"/>
        </w:rPr>
        <w:t>Fraternidad</w:t>
      </w:r>
      <w:r w:rsidR="00BA2CF3">
        <w:rPr>
          <w:rFonts w:ascii="Helvetica" w:eastAsia="Times New Roman" w:hAnsi="Helvetica" w:cs="Helvetica"/>
          <w:sz w:val="24"/>
          <w:szCs w:val="24"/>
        </w:rPr>
        <w:t>, fomentará en el Asociado, la empatía con sus compañeros, de tal suerte que se privilegien las acciones y mociones que tiendan a fortalecer este principio.</w:t>
      </w:r>
    </w:p>
    <w:p w14:paraId="25926A02" w14:textId="716852BB" w:rsidR="00280504" w:rsidRPr="00280504" w:rsidRDefault="00280504" w:rsidP="009241D0">
      <w:pPr>
        <w:spacing w:after="240" w:line="240" w:lineRule="auto"/>
        <w:ind w:firstLine="2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0504">
        <w:rPr>
          <w:rFonts w:ascii="Helvetica" w:eastAsia="Times New Roman" w:hAnsi="Helvetica" w:cs="Helvetica"/>
          <w:b/>
          <w:bCs/>
          <w:sz w:val="24"/>
          <w:szCs w:val="24"/>
        </w:rPr>
        <w:t xml:space="preserve">ARTÍCULO 10. </w:t>
      </w:r>
      <w:r w:rsidRPr="00280504">
        <w:rPr>
          <w:rFonts w:ascii="Helvetica" w:eastAsia="Times New Roman" w:hAnsi="Helvetica" w:cs="Helvetica"/>
          <w:sz w:val="24"/>
          <w:szCs w:val="24"/>
        </w:rPr>
        <w:t xml:space="preserve">El Principio de </w:t>
      </w:r>
      <w:r w:rsidR="00BA2CF3" w:rsidRPr="009241D0">
        <w:rPr>
          <w:rFonts w:ascii="Helvetica" w:eastAsia="Times New Roman" w:hAnsi="Helvetica" w:cs="Helvetica"/>
          <w:b/>
          <w:sz w:val="24"/>
          <w:szCs w:val="24"/>
        </w:rPr>
        <w:t>Acción Solidaria</w:t>
      </w:r>
      <w:r w:rsidRPr="00280504">
        <w:rPr>
          <w:rFonts w:ascii="Helvetica" w:eastAsia="Times New Roman" w:hAnsi="Helvetica" w:cs="Helvetica"/>
          <w:sz w:val="24"/>
          <w:szCs w:val="24"/>
        </w:rPr>
        <w:t xml:space="preserve"> buscará fomentar </w:t>
      </w:r>
      <w:r w:rsidR="00BA2CF3">
        <w:rPr>
          <w:rFonts w:ascii="Helvetica" w:eastAsia="Times New Roman" w:hAnsi="Helvetica" w:cs="Helvetica"/>
          <w:sz w:val="24"/>
          <w:szCs w:val="24"/>
        </w:rPr>
        <w:t xml:space="preserve">la cooperación interna, pero sobre todo la externa, para convertir a LA ASOCIACIÓN en un referente de ayuda especialmente a los </w:t>
      </w:r>
      <w:r w:rsidR="009241D0">
        <w:rPr>
          <w:rFonts w:ascii="Helvetica" w:eastAsia="Times New Roman" w:hAnsi="Helvetica" w:cs="Helvetica"/>
          <w:sz w:val="24"/>
          <w:szCs w:val="24"/>
        </w:rPr>
        <w:t>más necesitados</w:t>
      </w:r>
      <w:r w:rsidRPr="00280504">
        <w:rPr>
          <w:rFonts w:ascii="Helvetica" w:eastAsia="Times New Roman" w:hAnsi="Helvetica" w:cs="Helvetica"/>
          <w:sz w:val="24"/>
          <w:szCs w:val="24"/>
        </w:rPr>
        <w:t>.</w:t>
      </w:r>
    </w:p>
    <w:p w14:paraId="0E660FA4" w14:textId="77777777" w:rsidR="00280504" w:rsidRPr="00280504" w:rsidRDefault="00280504" w:rsidP="00280504">
      <w:pPr>
        <w:spacing w:after="101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280504">
        <w:rPr>
          <w:rFonts w:ascii="Helvetica" w:eastAsia="Times New Roman" w:hAnsi="Helvetica" w:cs="Helvetica"/>
          <w:b/>
          <w:bCs/>
          <w:sz w:val="28"/>
          <w:szCs w:val="24"/>
        </w:rPr>
        <w:t>CAPÍTULO III</w:t>
      </w:r>
    </w:p>
    <w:p w14:paraId="7C72ACDD" w14:textId="4076EA3B" w:rsidR="00280504" w:rsidRPr="00280504" w:rsidRDefault="00280504" w:rsidP="00280504">
      <w:pPr>
        <w:spacing w:after="10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80504">
        <w:rPr>
          <w:rFonts w:ascii="Helvetica" w:eastAsia="Times New Roman" w:hAnsi="Helvetica" w:cs="Helvetica"/>
          <w:b/>
          <w:bCs/>
          <w:sz w:val="24"/>
          <w:szCs w:val="24"/>
        </w:rPr>
        <w:t xml:space="preserve">DE </w:t>
      </w:r>
      <w:r w:rsidR="009241D0">
        <w:rPr>
          <w:rFonts w:ascii="Helvetica" w:eastAsia="Times New Roman" w:hAnsi="Helvetica" w:cs="Helvetica"/>
          <w:b/>
          <w:bCs/>
          <w:sz w:val="24"/>
          <w:szCs w:val="24"/>
        </w:rPr>
        <w:t>LOS COMPROMISOS</w:t>
      </w:r>
    </w:p>
    <w:p w14:paraId="565E9385" w14:textId="27D47337" w:rsidR="00280504" w:rsidRPr="00280504" w:rsidRDefault="009241D0" w:rsidP="009241D0">
      <w:pPr>
        <w:spacing w:after="101" w:line="240" w:lineRule="auto"/>
        <w:ind w:firstLine="28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Helvetica" w:eastAsia="Times New Roman" w:hAnsi="Helvetica" w:cs="Helvetica"/>
          <w:b/>
          <w:bCs/>
          <w:sz w:val="24"/>
          <w:szCs w:val="24"/>
        </w:rPr>
        <w:t>ARTÍCULO 11</w:t>
      </w:r>
      <w:r w:rsidR="00280504" w:rsidRPr="00280504">
        <w:rPr>
          <w:rFonts w:ascii="Helvetica" w:eastAsia="Times New Roman" w:hAnsi="Helvetica" w:cs="Helvetica"/>
          <w:b/>
          <w:bCs/>
          <w:sz w:val="24"/>
          <w:szCs w:val="24"/>
        </w:rPr>
        <w:t>.</w:t>
      </w:r>
      <w:r w:rsidR="00280504" w:rsidRPr="00280504">
        <w:rPr>
          <w:rFonts w:ascii="Helvetica" w:eastAsia="Times New Roman" w:hAnsi="Helvetica" w:cs="Helvetica"/>
          <w:sz w:val="24"/>
          <w:szCs w:val="24"/>
        </w:rPr>
        <w:t xml:space="preserve"> Es compromiso de </w:t>
      </w:r>
      <w:r w:rsidR="00AF6E9E">
        <w:rPr>
          <w:rFonts w:ascii="Helvetica" w:eastAsia="Times New Roman" w:hAnsi="Helvetica" w:cs="Helvetica"/>
          <w:sz w:val="24"/>
          <w:szCs w:val="24"/>
        </w:rPr>
        <w:t>los Asociados</w:t>
      </w:r>
      <w:r w:rsidR="00280504" w:rsidRPr="00280504">
        <w:rPr>
          <w:rFonts w:ascii="Helvetica" w:eastAsia="Times New Roman" w:hAnsi="Helvetica" w:cs="Helvetica"/>
          <w:sz w:val="24"/>
          <w:szCs w:val="24"/>
        </w:rPr>
        <w:t xml:space="preserve">, actuar atendiendo a los principios, valores y reglas de integridad contenidas en este Código, así como a las disposiciones aplicables a sus funciones, favoreciendo en todo momento, como criterio orientador, el bienestar de </w:t>
      </w:r>
      <w:r>
        <w:rPr>
          <w:rFonts w:ascii="Helvetica" w:eastAsia="Times New Roman" w:hAnsi="Helvetica" w:cs="Helvetica"/>
          <w:sz w:val="24"/>
          <w:szCs w:val="24"/>
        </w:rPr>
        <w:t>LA</w:t>
      </w:r>
      <w:r w:rsidR="00280504" w:rsidRPr="00280504">
        <w:rPr>
          <w:rFonts w:ascii="Helvetica" w:eastAsia="Times New Roman" w:hAnsi="Helvetica" w:cs="Helvetica"/>
          <w:sz w:val="24"/>
          <w:szCs w:val="24"/>
        </w:rPr>
        <w:t xml:space="preserve"> </w:t>
      </w:r>
      <w:r>
        <w:rPr>
          <w:rFonts w:ascii="Helvetica" w:eastAsia="Times New Roman" w:hAnsi="Helvetica" w:cs="Helvetica"/>
          <w:sz w:val="24"/>
          <w:szCs w:val="24"/>
        </w:rPr>
        <w:t>ASOCIACIÓN</w:t>
      </w:r>
      <w:r w:rsidR="00280504" w:rsidRPr="00280504">
        <w:rPr>
          <w:rFonts w:ascii="Helvetica" w:eastAsia="Times New Roman" w:hAnsi="Helvetica" w:cs="Helvetica"/>
          <w:sz w:val="24"/>
          <w:szCs w:val="24"/>
        </w:rPr>
        <w:t>.</w:t>
      </w:r>
    </w:p>
    <w:p w14:paraId="054E2B43" w14:textId="20179190" w:rsidR="00280504" w:rsidRPr="00280504" w:rsidRDefault="009241D0" w:rsidP="009241D0">
      <w:pPr>
        <w:spacing w:after="101" w:line="240" w:lineRule="auto"/>
        <w:ind w:firstLine="28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Helvetica" w:eastAsia="Times New Roman" w:hAnsi="Helvetica" w:cs="Helvetica"/>
          <w:b/>
          <w:bCs/>
          <w:sz w:val="24"/>
          <w:szCs w:val="24"/>
        </w:rPr>
        <w:t>ARTÍCULO 12</w:t>
      </w:r>
      <w:r w:rsidR="00280504" w:rsidRPr="00280504">
        <w:rPr>
          <w:rFonts w:ascii="Helvetica" w:eastAsia="Times New Roman" w:hAnsi="Helvetica" w:cs="Helvetica"/>
          <w:b/>
          <w:bCs/>
          <w:sz w:val="24"/>
          <w:szCs w:val="24"/>
        </w:rPr>
        <w:t>.</w:t>
      </w:r>
      <w:r w:rsidR="00280504" w:rsidRPr="00280504">
        <w:rPr>
          <w:rFonts w:ascii="Helvetica" w:eastAsia="Times New Roman" w:hAnsi="Helvetica" w:cs="Helvetica"/>
          <w:sz w:val="24"/>
          <w:szCs w:val="24"/>
        </w:rPr>
        <w:t xml:space="preserve"> </w:t>
      </w:r>
      <w:r w:rsidR="00AF6E9E">
        <w:rPr>
          <w:rFonts w:ascii="Helvetica" w:eastAsia="Times New Roman" w:hAnsi="Helvetica" w:cs="Helvetica"/>
          <w:sz w:val="24"/>
          <w:szCs w:val="24"/>
        </w:rPr>
        <w:t>Los Asociados</w:t>
      </w:r>
      <w:r w:rsidR="00280504" w:rsidRPr="00280504">
        <w:rPr>
          <w:rFonts w:ascii="Helvetica" w:eastAsia="Times New Roman" w:hAnsi="Helvetica" w:cs="Helvetica"/>
          <w:sz w:val="24"/>
          <w:szCs w:val="24"/>
        </w:rPr>
        <w:t xml:space="preserve"> deberán brindar un trato </w:t>
      </w:r>
      <w:r>
        <w:rPr>
          <w:rFonts w:ascii="Helvetica" w:eastAsia="Times New Roman" w:hAnsi="Helvetica" w:cs="Helvetica"/>
          <w:sz w:val="24"/>
          <w:szCs w:val="24"/>
        </w:rPr>
        <w:t>respetuoso</w:t>
      </w:r>
      <w:r w:rsidR="00280504" w:rsidRPr="00280504">
        <w:rPr>
          <w:rFonts w:ascii="Helvetica" w:eastAsia="Times New Roman" w:hAnsi="Helvetica" w:cs="Helvetica"/>
          <w:sz w:val="24"/>
          <w:szCs w:val="24"/>
        </w:rPr>
        <w:t xml:space="preserve"> a todos los individuos, evitando cualquier acción u omisión que menoscabe la dignidad humana, derechos, libertades o constituya alguna forma de discriminación.</w:t>
      </w:r>
    </w:p>
    <w:p w14:paraId="22DE69EE" w14:textId="6C8D489D" w:rsidR="00280504" w:rsidRPr="00280504" w:rsidRDefault="00280504" w:rsidP="009241D0">
      <w:pPr>
        <w:spacing w:after="101" w:line="240" w:lineRule="auto"/>
        <w:ind w:firstLine="2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0504">
        <w:rPr>
          <w:rFonts w:ascii="Helvetica" w:eastAsia="Times New Roman" w:hAnsi="Helvetica" w:cs="Helvetica"/>
          <w:b/>
          <w:bCs/>
          <w:sz w:val="24"/>
          <w:szCs w:val="24"/>
        </w:rPr>
        <w:t>ARTÍCULO 1</w:t>
      </w:r>
      <w:r w:rsidR="009241D0">
        <w:rPr>
          <w:rFonts w:ascii="Helvetica" w:eastAsia="Times New Roman" w:hAnsi="Helvetica" w:cs="Helvetica"/>
          <w:b/>
          <w:bCs/>
          <w:sz w:val="24"/>
          <w:szCs w:val="24"/>
        </w:rPr>
        <w:t>3</w:t>
      </w:r>
      <w:r w:rsidRPr="00280504">
        <w:rPr>
          <w:rFonts w:ascii="Helvetica" w:eastAsia="Times New Roman" w:hAnsi="Helvetica" w:cs="Helvetica"/>
          <w:b/>
          <w:bCs/>
          <w:sz w:val="24"/>
          <w:szCs w:val="24"/>
        </w:rPr>
        <w:t xml:space="preserve">. </w:t>
      </w:r>
      <w:r w:rsidR="009241D0">
        <w:rPr>
          <w:rFonts w:ascii="Helvetica" w:eastAsia="Times New Roman" w:hAnsi="Helvetica" w:cs="Helvetica"/>
          <w:sz w:val="24"/>
          <w:szCs w:val="24"/>
        </w:rPr>
        <w:t>Los Asociados</w:t>
      </w:r>
      <w:r w:rsidR="009241D0" w:rsidRPr="00280504">
        <w:rPr>
          <w:rFonts w:ascii="Helvetica" w:eastAsia="Times New Roman" w:hAnsi="Helvetica" w:cs="Helvetica"/>
          <w:sz w:val="24"/>
          <w:szCs w:val="24"/>
        </w:rPr>
        <w:t xml:space="preserve"> emplearán lenguaje incluyente en todas sus comunicaciones institucionales con la finalidad de visibilizar a ambos sexos, eliminar el lenguaje discriminatorio basado en cualquier estereotipo de género, y fomentar una cultura igualitaria e incluyente</w:t>
      </w:r>
      <w:r w:rsidRPr="00280504">
        <w:rPr>
          <w:rFonts w:ascii="Helvetica" w:eastAsia="Times New Roman" w:hAnsi="Helvetica" w:cs="Helvetica"/>
          <w:sz w:val="24"/>
          <w:szCs w:val="24"/>
        </w:rPr>
        <w:t>.</w:t>
      </w:r>
    </w:p>
    <w:p w14:paraId="499298F7" w14:textId="2E5A1F1D" w:rsidR="00280504" w:rsidRPr="00280504" w:rsidRDefault="009241D0" w:rsidP="009241D0">
      <w:pPr>
        <w:spacing w:after="101" w:line="240" w:lineRule="auto"/>
        <w:ind w:firstLine="28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Helvetica" w:eastAsia="Times New Roman" w:hAnsi="Helvetica" w:cs="Helvetica"/>
          <w:b/>
          <w:bCs/>
          <w:sz w:val="24"/>
          <w:szCs w:val="24"/>
        </w:rPr>
        <w:t>ARTÍCULO 14</w:t>
      </w:r>
      <w:r w:rsidRPr="00280504">
        <w:rPr>
          <w:rFonts w:ascii="Helvetica" w:eastAsia="Times New Roman" w:hAnsi="Helvetica" w:cs="Helvetica"/>
          <w:b/>
          <w:bCs/>
          <w:sz w:val="24"/>
          <w:szCs w:val="24"/>
        </w:rPr>
        <w:t>.</w:t>
      </w:r>
      <w:r w:rsidRPr="009241D0">
        <w:rPr>
          <w:rFonts w:ascii="Helvetica" w:eastAsia="Times New Roman" w:hAnsi="Helvetica" w:cs="Helvetica"/>
          <w:sz w:val="24"/>
          <w:szCs w:val="24"/>
        </w:rPr>
        <w:t xml:space="preserve"> </w:t>
      </w:r>
      <w:r>
        <w:rPr>
          <w:rFonts w:ascii="Helvetica" w:eastAsia="Times New Roman" w:hAnsi="Helvetica" w:cs="Helvetica"/>
          <w:sz w:val="24"/>
          <w:szCs w:val="24"/>
        </w:rPr>
        <w:t>Los Asociados</w:t>
      </w:r>
      <w:r w:rsidRPr="00280504">
        <w:rPr>
          <w:rFonts w:ascii="Helvetica" w:eastAsia="Times New Roman" w:hAnsi="Helvetica" w:cs="Helvetica"/>
          <w:sz w:val="24"/>
          <w:szCs w:val="24"/>
        </w:rPr>
        <w:t xml:space="preserve"> observarán un comportamiento digno, y evitarán realizar cualquier conducta que constituya una violación a los derechos humanos, con el objeto de generar ambientes </w:t>
      </w:r>
      <w:r>
        <w:rPr>
          <w:rFonts w:ascii="Helvetica" w:eastAsia="Times New Roman" w:hAnsi="Helvetica" w:cs="Helvetica"/>
          <w:sz w:val="24"/>
          <w:szCs w:val="24"/>
        </w:rPr>
        <w:t>sanos que propicien</w:t>
      </w:r>
      <w:r w:rsidRPr="00280504">
        <w:rPr>
          <w:rFonts w:ascii="Helvetica" w:eastAsia="Times New Roman" w:hAnsi="Helvetica" w:cs="Helvetica"/>
          <w:sz w:val="24"/>
          <w:szCs w:val="24"/>
        </w:rPr>
        <w:t xml:space="preserve"> el respeto de las personas</w:t>
      </w:r>
      <w:r w:rsidR="0021022F">
        <w:rPr>
          <w:rFonts w:ascii="Helvetica" w:eastAsia="Times New Roman" w:hAnsi="Helvetica" w:cs="Helvetica"/>
          <w:sz w:val="24"/>
          <w:szCs w:val="24"/>
        </w:rPr>
        <w:t>.</w:t>
      </w:r>
    </w:p>
    <w:p w14:paraId="18031CD7" w14:textId="146F1090" w:rsidR="00280504" w:rsidRPr="00280504" w:rsidRDefault="009241D0" w:rsidP="009241D0">
      <w:pPr>
        <w:spacing w:after="101" w:line="240" w:lineRule="auto"/>
        <w:ind w:firstLine="28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Helvetica" w:eastAsia="Times New Roman" w:hAnsi="Helvetica" w:cs="Helvetica"/>
          <w:b/>
          <w:bCs/>
          <w:sz w:val="24"/>
          <w:szCs w:val="24"/>
        </w:rPr>
        <w:t>ARTÍCULO 15</w:t>
      </w:r>
      <w:r w:rsidR="00280504" w:rsidRPr="00280504">
        <w:rPr>
          <w:rFonts w:ascii="Helvetica" w:eastAsia="Times New Roman" w:hAnsi="Helvetica" w:cs="Helvetica"/>
          <w:b/>
          <w:bCs/>
          <w:sz w:val="24"/>
          <w:szCs w:val="24"/>
        </w:rPr>
        <w:t>.</w:t>
      </w:r>
      <w:r>
        <w:rPr>
          <w:rFonts w:ascii="Helvetica" w:eastAsia="Times New Roman" w:hAnsi="Helvetica" w:cs="Helvetica"/>
          <w:b/>
          <w:bCs/>
          <w:sz w:val="24"/>
          <w:szCs w:val="24"/>
        </w:rPr>
        <w:t xml:space="preserve"> </w:t>
      </w:r>
      <w:r>
        <w:rPr>
          <w:rFonts w:ascii="Helvetica" w:eastAsia="Times New Roman" w:hAnsi="Helvetica" w:cs="Helvetica"/>
          <w:sz w:val="24"/>
          <w:szCs w:val="24"/>
        </w:rPr>
        <w:t>Los Asociados</w:t>
      </w:r>
      <w:r w:rsidRPr="00280504">
        <w:rPr>
          <w:rFonts w:ascii="Helvetica" w:eastAsia="Times New Roman" w:hAnsi="Helvetica" w:cs="Helvetica"/>
          <w:sz w:val="24"/>
          <w:szCs w:val="24"/>
        </w:rPr>
        <w:t xml:space="preserve"> </w:t>
      </w:r>
      <w:r>
        <w:rPr>
          <w:rFonts w:ascii="Helvetica" w:eastAsia="Times New Roman" w:hAnsi="Helvetica" w:cs="Helvetica"/>
          <w:sz w:val="24"/>
          <w:szCs w:val="24"/>
        </w:rPr>
        <w:t>ejercerán en todo momento e</w:t>
      </w:r>
      <w:r w:rsidRPr="00280504">
        <w:rPr>
          <w:rFonts w:ascii="Helvetica" w:eastAsia="Times New Roman" w:hAnsi="Helvetica" w:cs="Helvetica"/>
          <w:sz w:val="24"/>
          <w:szCs w:val="24"/>
        </w:rPr>
        <w:t xml:space="preserve">l principio de honradez, por lo que </w:t>
      </w:r>
      <w:r>
        <w:rPr>
          <w:rFonts w:ascii="Helvetica" w:eastAsia="Times New Roman" w:hAnsi="Helvetica" w:cs="Helvetica"/>
          <w:sz w:val="24"/>
          <w:szCs w:val="24"/>
        </w:rPr>
        <w:t>sus informes</w:t>
      </w:r>
      <w:r w:rsidRPr="00280504">
        <w:rPr>
          <w:rFonts w:ascii="Helvetica" w:eastAsia="Times New Roman" w:hAnsi="Helvetica" w:cs="Helvetica"/>
          <w:sz w:val="24"/>
          <w:szCs w:val="24"/>
        </w:rPr>
        <w:t xml:space="preserve"> deberán presentarse con completa veracidad </w:t>
      </w:r>
      <w:r>
        <w:rPr>
          <w:rFonts w:ascii="Helvetica" w:eastAsia="Times New Roman" w:hAnsi="Helvetica" w:cs="Helvetica"/>
          <w:sz w:val="24"/>
          <w:szCs w:val="24"/>
        </w:rPr>
        <w:t>y transparencia en su contenido</w:t>
      </w:r>
      <w:r w:rsidR="00280504" w:rsidRPr="00280504">
        <w:rPr>
          <w:rFonts w:ascii="Helvetica" w:eastAsia="Times New Roman" w:hAnsi="Helvetica" w:cs="Helvetica"/>
          <w:sz w:val="24"/>
          <w:szCs w:val="24"/>
        </w:rPr>
        <w:t>.</w:t>
      </w:r>
    </w:p>
    <w:p w14:paraId="4A76272A" w14:textId="2B5A2143" w:rsidR="00280504" w:rsidRPr="00280504" w:rsidRDefault="009241D0" w:rsidP="009241D0">
      <w:pPr>
        <w:spacing w:after="101" w:line="240" w:lineRule="auto"/>
        <w:ind w:firstLine="28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Helvetica" w:eastAsia="Times New Roman" w:hAnsi="Helvetica" w:cs="Helvetica"/>
          <w:b/>
          <w:bCs/>
          <w:sz w:val="24"/>
          <w:szCs w:val="24"/>
        </w:rPr>
        <w:lastRenderedPageBreak/>
        <w:t>ARTÍCULO 16</w:t>
      </w:r>
      <w:r w:rsidR="00280504" w:rsidRPr="00280504">
        <w:rPr>
          <w:rFonts w:ascii="Helvetica" w:eastAsia="Times New Roman" w:hAnsi="Helvetica" w:cs="Helvetica"/>
          <w:b/>
          <w:bCs/>
          <w:sz w:val="24"/>
          <w:szCs w:val="24"/>
        </w:rPr>
        <w:t>.</w:t>
      </w:r>
      <w:r>
        <w:rPr>
          <w:rFonts w:ascii="Helvetica" w:eastAsia="Times New Roman" w:hAnsi="Helvetica" w:cs="Helvetica"/>
          <w:b/>
          <w:bCs/>
          <w:sz w:val="24"/>
          <w:szCs w:val="24"/>
        </w:rPr>
        <w:t xml:space="preserve"> </w:t>
      </w:r>
      <w:r w:rsidRPr="00280504">
        <w:rPr>
          <w:rFonts w:ascii="Helvetica" w:eastAsia="Times New Roman" w:hAnsi="Helvetica" w:cs="Helvetica"/>
          <w:sz w:val="24"/>
          <w:szCs w:val="24"/>
        </w:rPr>
        <w:t xml:space="preserve">Existe conflicto de intereses cuando </w:t>
      </w:r>
      <w:r>
        <w:rPr>
          <w:rFonts w:ascii="Helvetica" w:eastAsia="Times New Roman" w:hAnsi="Helvetica" w:cs="Helvetica"/>
          <w:sz w:val="24"/>
          <w:szCs w:val="24"/>
        </w:rPr>
        <w:t>los Asociados se encuentren impedido</w:t>
      </w:r>
      <w:r w:rsidRPr="00280504">
        <w:rPr>
          <w:rFonts w:ascii="Helvetica" w:eastAsia="Times New Roman" w:hAnsi="Helvetica" w:cs="Helvetica"/>
          <w:sz w:val="24"/>
          <w:szCs w:val="24"/>
        </w:rPr>
        <w:t>s de cumplir con el principio de imparcialidad, en el desempeño de su empleo cargo o comisión, en virtud de que sostienen intereses particulares que interfieren en la atención o resolución de un asunto</w:t>
      </w:r>
      <w:r>
        <w:rPr>
          <w:rFonts w:ascii="Helvetica" w:eastAsia="Times New Roman" w:hAnsi="Helvetica" w:cs="Helvetica"/>
          <w:sz w:val="24"/>
          <w:szCs w:val="24"/>
        </w:rPr>
        <w:t xml:space="preserve"> de interés de LA ASOCIACIÓN</w:t>
      </w:r>
    </w:p>
    <w:p w14:paraId="2ED81524" w14:textId="77777777" w:rsidR="008C2243" w:rsidRPr="00280504" w:rsidRDefault="008C2243" w:rsidP="008C2243">
      <w:pPr>
        <w:spacing w:after="101" w:line="240" w:lineRule="auto"/>
        <w:ind w:firstLine="28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Helvetica" w:eastAsia="Times New Roman" w:hAnsi="Helvetica" w:cs="Helvetica"/>
          <w:b/>
          <w:bCs/>
          <w:sz w:val="24"/>
          <w:szCs w:val="24"/>
        </w:rPr>
        <w:t>ARTÍCULO 17</w:t>
      </w:r>
      <w:r w:rsidR="00280504" w:rsidRPr="00280504">
        <w:rPr>
          <w:rFonts w:ascii="Helvetica" w:eastAsia="Times New Roman" w:hAnsi="Helvetica" w:cs="Helvetica"/>
          <w:b/>
          <w:bCs/>
          <w:sz w:val="24"/>
          <w:szCs w:val="24"/>
        </w:rPr>
        <w:t>.</w:t>
      </w:r>
      <w:r>
        <w:rPr>
          <w:rFonts w:ascii="Helvetica" w:eastAsia="Times New Roman" w:hAnsi="Helvetica" w:cs="Helvetica"/>
          <w:sz w:val="24"/>
          <w:szCs w:val="24"/>
        </w:rPr>
        <w:t xml:space="preserve"> Los Asociados</w:t>
      </w:r>
      <w:r w:rsidRPr="00280504">
        <w:rPr>
          <w:rFonts w:ascii="Helvetica" w:eastAsia="Times New Roman" w:hAnsi="Helvetica" w:cs="Helvetica"/>
          <w:sz w:val="24"/>
          <w:szCs w:val="24"/>
        </w:rPr>
        <w:t>, al tener conocimiento de un asunto en el que su objetividad e imparcialidad puedan verse afectadas por la existencia de algún conflicto de interés o impedimento legal, deberán:</w:t>
      </w:r>
    </w:p>
    <w:p w14:paraId="32AFD8F3" w14:textId="25AF3B87" w:rsidR="008C2243" w:rsidRPr="00280504" w:rsidRDefault="008C2243" w:rsidP="008C2243">
      <w:pPr>
        <w:spacing w:after="101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280504">
        <w:rPr>
          <w:rFonts w:ascii="Helvetica" w:eastAsia="Times New Roman" w:hAnsi="Helvetica" w:cs="Helvetica"/>
          <w:b/>
          <w:sz w:val="24"/>
          <w:szCs w:val="24"/>
        </w:rPr>
        <w:t>I</w:t>
      </w:r>
      <w:r w:rsidRPr="00280504">
        <w:rPr>
          <w:rFonts w:ascii="Helvetica" w:eastAsia="Times New Roman" w:hAnsi="Helvetica" w:cs="Helvetica"/>
          <w:sz w:val="24"/>
          <w:szCs w:val="24"/>
        </w:rPr>
        <w:t xml:space="preserve">. Informar por escrito </w:t>
      </w:r>
      <w:r>
        <w:rPr>
          <w:rFonts w:ascii="Helvetica" w:eastAsia="Times New Roman" w:hAnsi="Helvetica" w:cs="Helvetica"/>
          <w:sz w:val="24"/>
          <w:szCs w:val="24"/>
        </w:rPr>
        <w:t>al Comisariado,</w:t>
      </w:r>
      <w:r w:rsidRPr="00280504">
        <w:rPr>
          <w:rFonts w:ascii="Helvetica" w:eastAsia="Times New Roman" w:hAnsi="Helvetica" w:cs="Helvetica"/>
          <w:sz w:val="24"/>
          <w:szCs w:val="24"/>
        </w:rPr>
        <w:t xml:space="preserve"> la existencia del conflicto de intereses o impedimento legal;</w:t>
      </w:r>
    </w:p>
    <w:p w14:paraId="1F22B813" w14:textId="58C5960D" w:rsidR="008C2243" w:rsidRPr="00280504" w:rsidRDefault="008C2243" w:rsidP="008C2243">
      <w:pPr>
        <w:spacing w:after="10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0504">
        <w:rPr>
          <w:rFonts w:ascii="Helvetica" w:eastAsia="Times New Roman" w:hAnsi="Helvetica" w:cs="Helvetica"/>
          <w:b/>
          <w:sz w:val="24"/>
          <w:szCs w:val="24"/>
        </w:rPr>
        <w:t>II</w:t>
      </w:r>
      <w:r w:rsidRPr="00280504">
        <w:rPr>
          <w:rFonts w:ascii="Helvetica" w:eastAsia="Times New Roman" w:hAnsi="Helvetica" w:cs="Helvetica"/>
          <w:sz w:val="24"/>
          <w:szCs w:val="24"/>
        </w:rPr>
        <w:t>. Solicitar ser excusado de participar en cualquier forma, en la atención, tramitación o resolución del asunto, y</w:t>
      </w:r>
    </w:p>
    <w:p w14:paraId="11FC638F" w14:textId="612247EB" w:rsidR="008C2243" w:rsidRPr="00280504" w:rsidRDefault="008C2243" w:rsidP="008C2243">
      <w:pPr>
        <w:spacing w:after="10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0504">
        <w:rPr>
          <w:rFonts w:ascii="Helvetica" w:eastAsia="Times New Roman" w:hAnsi="Helvetica" w:cs="Helvetica"/>
          <w:b/>
          <w:sz w:val="24"/>
          <w:szCs w:val="24"/>
        </w:rPr>
        <w:t>III</w:t>
      </w:r>
      <w:r w:rsidRPr="00280504">
        <w:rPr>
          <w:rFonts w:ascii="Helvetica" w:eastAsia="Times New Roman" w:hAnsi="Helvetica" w:cs="Helvetica"/>
          <w:sz w:val="24"/>
          <w:szCs w:val="24"/>
        </w:rPr>
        <w:t xml:space="preserve">. Acatar las instrucciones formuladas por escrito por </w:t>
      </w:r>
      <w:r>
        <w:rPr>
          <w:rFonts w:ascii="Helvetica" w:eastAsia="Times New Roman" w:hAnsi="Helvetica" w:cs="Helvetica"/>
          <w:sz w:val="24"/>
          <w:szCs w:val="24"/>
        </w:rPr>
        <w:t>directivo, representante o comisariado,</w:t>
      </w:r>
      <w:r w:rsidRPr="00280504">
        <w:rPr>
          <w:rFonts w:ascii="Helvetica" w:eastAsia="Times New Roman" w:hAnsi="Helvetica" w:cs="Helvetica"/>
          <w:sz w:val="24"/>
          <w:szCs w:val="24"/>
        </w:rPr>
        <w:t xml:space="preserve"> para la atención, tramitación o resolución imparcial y objetiva del asunto.</w:t>
      </w:r>
    </w:p>
    <w:p w14:paraId="355D927D" w14:textId="76938180" w:rsidR="00280504" w:rsidRPr="00280504" w:rsidRDefault="008C2243" w:rsidP="008C2243">
      <w:pPr>
        <w:spacing w:after="101" w:line="240" w:lineRule="auto"/>
        <w:ind w:firstLine="28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Helvetica" w:eastAsia="Times New Roman" w:hAnsi="Helvetica" w:cs="Helvetica"/>
          <w:b/>
          <w:bCs/>
          <w:sz w:val="24"/>
          <w:szCs w:val="24"/>
        </w:rPr>
        <w:t>ARTÍCULO 18</w:t>
      </w:r>
      <w:r w:rsidR="00280504" w:rsidRPr="00280504">
        <w:rPr>
          <w:rFonts w:ascii="Helvetica" w:eastAsia="Times New Roman" w:hAnsi="Helvetica" w:cs="Helvetica"/>
          <w:b/>
          <w:bCs/>
          <w:sz w:val="24"/>
          <w:szCs w:val="24"/>
        </w:rPr>
        <w:t>.</w:t>
      </w:r>
      <w:r w:rsidR="00280504" w:rsidRPr="00280504">
        <w:rPr>
          <w:rFonts w:ascii="Helvetica" w:eastAsia="Times New Roman" w:hAnsi="Helvetica" w:cs="Helvetica"/>
          <w:sz w:val="24"/>
          <w:szCs w:val="24"/>
        </w:rPr>
        <w:t xml:space="preserve"> </w:t>
      </w:r>
      <w:r>
        <w:rPr>
          <w:rFonts w:ascii="Helvetica" w:eastAsia="Times New Roman" w:hAnsi="Helvetica" w:cs="Helvetica"/>
          <w:sz w:val="24"/>
          <w:szCs w:val="24"/>
        </w:rPr>
        <w:t>Los Asociados</w:t>
      </w:r>
      <w:r w:rsidRPr="00280504">
        <w:rPr>
          <w:rFonts w:ascii="Helvetica" w:eastAsia="Times New Roman" w:hAnsi="Helvetica" w:cs="Helvetica"/>
          <w:sz w:val="24"/>
          <w:szCs w:val="24"/>
        </w:rPr>
        <w:t xml:space="preserve">, con motivo del ejercicio de su cargo o comisión, no deben aceptar, exigir u obtener cualquier obsequio, regalo o similar, sean en favor de sí mismas, su cónyuge, concubina, concubinario o conviviente, parientes consanguíneos, parientes civiles o para terceras personas con los que tenga relaciones personales, profesionales, laborales, de negocios, o para socios o sociedades de las que </w:t>
      </w:r>
      <w:r>
        <w:rPr>
          <w:rFonts w:ascii="Helvetica" w:eastAsia="Times New Roman" w:hAnsi="Helvetica" w:cs="Helvetica"/>
          <w:sz w:val="24"/>
          <w:szCs w:val="24"/>
        </w:rPr>
        <w:t>los Asociados</w:t>
      </w:r>
      <w:r w:rsidRPr="00280504">
        <w:rPr>
          <w:rFonts w:ascii="Helvetica" w:eastAsia="Times New Roman" w:hAnsi="Helvetica" w:cs="Helvetica"/>
          <w:sz w:val="24"/>
          <w:szCs w:val="24"/>
        </w:rPr>
        <w:t xml:space="preserve"> formen parte.</w:t>
      </w:r>
    </w:p>
    <w:p w14:paraId="0B2397A3" w14:textId="76871A1D" w:rsidR="00280504" w:rsidRPr="00280504" w:rsidRDefault="008C2243" w:rsidP="008C2243">
      <w:pPr>
        <w:spacing w:after="101" w:line="240" w:lineRule="auto"/>
        <w:ind w:firstLine="28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Helvetica" w:eastAsia="Times New Roman" w:hAnsi="Helvetica" w:cs="Helvetica"/>
          <w:b/>
          <w:bCs/>
          <w:sz w:val="24"/>
          <w:szCs w:val="24"/>
        </w:rPr>
        <w:t>ARTÍCULO 19</w:t>
      </w:r>
      <w:r w:rsidR="00280504" w:rsidRPr="00280504">
        <w:rPr>
          <w:rFonts w:ascii="Helvetica" w:eastAsia="Times New Roman" w:hAnsi="Helvetica" w:cs="Helvetica"/>
          <w:b/>
          <w:bCs/>
          <w:sz w:val="24"/>
          <w:szCs w:val="24"/>
        </w:rPr>
        <w:t xml:space="preserve">. </w:t>
      </w:r>
      <w:r w:rsidRPr="00280504">
        <w:rPr>
          <w:rFonts w:ascii="Helvetica" w:eastAsia="Times New Roman" w:hAnsi="Helvetica" w:cs="Helvetica"/>
          <w:sz w:val="24"/>
          <w:szCs w:val="24"/>
        </w:rPr>
        <w:t xml:space="preserve">En caso de que </w:t>
      </w:r>
      <w:r>
        <w:rPr>
          <w:rFonts w:ascii="Helvetica" w:eastAsia="Times New Roman" w:hAnsi="Helvetica" w:cs="Helvetica"/>
          <w:sz w:val="24"/>
          <w:szCs w:val="24"/>
        </w:rPr>
        <w:t>los Asociados</w:t>
      </w:r>
      <w:r w:rsidRPr="00280504">
        <w:rPr>
          <w:rFonts w:ascii="Helvetica" w:eastAsia="Times New Roman" w:hAnsi="Helvetica" w:cs="Helvetica"/>
          <w:sz w:val="24"/>
          <w:szCs w:val="24"/>
        </w:rPr>
        <w:t xml:space="preserve">, con motivo de sus funciones, reciban un obsequio, regalo o similar, deberán informarlo inmediatamente al </w:t>
      </w:r>
      <w:r w:rsidR="0021022F">
        <w:rPr>
          <w:rFonts w:ascii="Helvetica" w:eastAsia="Times New Roman" w:hAnsi="Helvetica" w:cs="Helvetica"/>
          <w:sz w:val="24"/>
          <w:szCs w:val="24"/>
        </w:rPr>
        <w:t>C</w:t>
      </w:r>
      <w:r>
        <w:rPr>
          <w:rFonts w:ascii="Helvetica" w:eastAsia="Times New Roman" w:hAnsi="Helvetica" w:cs="Helvetica"/>
          <w:sz w:val="24"/>
          <w:szCs w:val="24"/>
        </w:rPr>
        <w:t>omisariado</w:t>
      </w:r>
      <w:r w:rsidRPr="00280504">
        <w:rPr>
          <w:rFonts w:ascii="Helvetica" w:eastAsia="Times New Roman" w:hAnsi="Helvetica" w:cs="Helvetica"/>
          <w:sz w:val="24"/>
          <w:szCs w:val="24"/>
        </w:rPr>
        <w:t xml:space="preserve">, y procederán a ponerlo a disposición </w:t>
      </w:r>
      <w:r w:rsidR="0021022F">
        <w:rPr>
          <w:rFonts w:ascii="Helvetica" w:eastAsia="Times New Roman" w:hAnsi="Helvetica" w:cs="Helvetica"/>
          <w:sz w:val="24"/>
          <w:szCs w:val="24"/>
        </w:rPr>
        <w:t xml:space="preserve">del </w:t>
      </w:r>
      <w:bookmarkStart w:id="0" w:name="_GoBack"/>
      <w:bookmarkEnd w:id="0"/>
      <w:r>
        <w:rPr>
          <w:rFonts w:ascii="Helvetica" w:eastAsia="Times New Roman" w:hAnsi="Helvetica" w:cs="Helvetica"/>
          <w:sz w:val="24"/>
          <w:szCs w:val="24"/>
        </w:rPr>
        <w:t>mismo, el objeto</w:t>
      </w:r>
      <w:r w:rsidRPr="00280504">
        <w:rPr>
          <w:rFonts w:ascii="Helvetica" w:eastAsia="Times New Roman" w:hAnsi="Helvetica" w:cs="Helvetica"/>
          <w:sz w:val="24"/>
          <w:szCs w:val="24"/>
        </w:rPr>
        <w:t>.</w:t>
      </w:r>
    </w:p>
    <w:p w14:paraId="6F7D0714" w14:textId="6CFAF872" w:rsidR="00280504" w:rsidRPr="00280504" w:rsidRDefault="008C2243" w:rsidP="008C2243">
      <w:pPr>
        <w:spacing w:after="240" w:line="240" w:lineRule="auto"/>
        <w:ind w:firstLine="28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Helvetica" w:eastAsia="Times New Roman" w:hAnsi="Helvetica" w:cs="Helvetica"/>
          <w:b/>
          <w:bCs/>
          <w:sz w:val="24"/>
          <w:szCs w:val="24"/>
        </w:rPr>
        <w:t>ARTÍCULO 20</w:t>
      </w:r>
      <w:r w:rsidR="00280504" w:rsidRPr="00280504">
        <w:rPr>
          <w:rFonts w:ascii="Helvetica" w:eastAsia="Times New Roman" w:hAnsi="Helvetica" w:cs="Helvetica"/>
          <w:b/>
          <w:bCs/>
          <w:sz w:val="24"/>
          <w:szCs w:val="24"/>
        </w:rPr>
        <w:t>.</w:t>
      </w:r>
      <w:r w:rsidR="00280504" w:rsidRPr="00280504">
        <w:rPr>
          <w:rFonts w:ascii="Helvetica" w:eastAsia="Times New Roman" w:hAnsi="Helvetica" w:cs="Helvetica"/>
          <w:sz w:val="24"/>
          <w:szCs w:val="24"/>
        </w:rPr>
        <w:t xml:space="preserve"> </w:t>
      </w:r>
      <w:r w:rsidRPr="00280504">
        <w:rPr>
          <w:rFonts w:ascii="Helvetica" w:eastAsia="Times New Roman" w:hAnsi="Helvetica" w:cs="Helvetica"/>
          <w:sz w:val="24"/>
          <w:szCs w:val="24"/>
        </w:rPr>
        <w:t xml:space="preserve">Los reconocimientos de cualquier naturaleza que sean otorgados a </w:t>
      </w:r>
      <w:r>
        <w:rPr>
          <w:rFonts w:ascii="Helvetica" w:eastAsia="Times New Roman" w:hAnsi="Helvetica" w:cs="Helvetica"/>
          <w:sz w:val="24"/>
          <w:szCs w:val="24"/>
        </w:rPr>
        <w:t>los Asociados</w:t>
      </w:r>
      <w:r w:rsidRPr="00280504">
        <w:rPr>
          <w:rFonts w:ascii="Helvetica" w:eastAsia="Times New Roman" w:hAnsi="Helvetica" w:cs="Helvetica"/>
          <w:sz w:val="24"/>
          <w:szCs w:val="24"/>
        </w:rPr>
        <w:t xml:space="preserve"> por instituciones públicas y académicas, podrán aceptarse en tanto no impliquen compromiso alguno del ejercicio del cargo o comisión y no contravengan disposiciones </w:t>
      </w:r>
      <w:r>
        <w:rPr>
          <w:rFonts w:ascii="Helvetica" w:eastAsia="Times New Roman" w:hAnsi="Helvetica" w:cs="Helvetica"/>
          <w:sz w:val="24"/>
          <w:szCs w:val="24"/>
        </w:rPr>
        <w:t>estatutarias o legales</w:t>
      </w:r>
      <w:r w:rsidRPr="00280504">
        <w:rPr>
          <w:rFonts w:ascii="Helvetica" w:eastAsia="Times New Roman" w:hAnsi="Helvetica" w:cs="Helvetica"/>
          <w:sz w:val="24"/>
          <w:szCs w:val="24"/>
        </w:rPr>
        <w:t>.</w:t>
      </w:r>
    </w:p>
    <w:p w14:paraId="5CDD5851" w14:textId="5D76BE63" w:rsidR="00280504" w:rsidRPr="00280504" w:rsidRDefault="00280504" w:rsidP="00280504">
      <w:pPr>
        <w:spacing w:after="101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280504">
        <w:rPr>
          <w:rFonts w:ascii="Helvetica" w:eastAsia="Times New Roman" w:hAnsi="Helvetica" w:cs="Helvetica"/>
          <w:b/>
          <w:bCs/>
          <w:sz w:val="28"/>
          <w:szCs w:val="24"/>
        </w:rPr>
        <w:t xml:space="preserve">CAPÍTULO </w:t>
      </w:r>
      <w:r w:rsidR="00E32599">
        <w:rPr>
          <w:rFonts w:ascii="Helvetica" w:eastAsia="Times New Roman" w:hAnsi="Helvetica" w:cs="Helvetica"/>
          <w:b/>
          <w:bCs/>
          <w:sz w:val="28"/>
          <w:szCs w:val="24"/>
        </w:rPr>
        <w:t>I</w:t>
      </w:r>
      <w:r w:rsidRPr="00280504">
        <w:rPr>
          <w:rFonts w:ascii="Helvetica" w:eastAsia="Times New Roman" w:hAnsi="Helvetica" w:cs="Helvetica"/>
          <w:b/>
          <w:bCs/>
          <w:sz w:val="28"/>
          <w:szCs w:val="24"/>
        </w:rPr>
        <w:t>V</w:t>
      </w:r>
    </w:p>
    <w:p w14:paraId="32921436" w14:textId="77777777" w:rsidR="00280504" w:rsidRPr="00280504" w:rsidRDefault="00280504" w:rsidP="00280504">
      <w:pPr>
        <w:spacing w:after="10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80504">
        <w:rPr>
          <w:rFonts w:ascii="Helvetica" w:eastAsia="Times New Roman" w:hAnsi="Helvetica" w:cs="Helvetica"/>
          <w:b/>
          <w:bCs/>
          <w:sz w:val="24"/>
          <w:szCs w:val="24"/>
        </w:rPr>
        <w:t>DE LOS MECANISMOS DE CAPACITACIÓN Y DIFUSIÓN</w:t>
      </w:r>
    </w:p>
    <w:p w14:paraId="291E2DF7" w14:textId="5E31F8A0" w:rsidR="00280504" w:rsidRPr="00280504" w:rsidRDefault="00E32599" w:rsidP="00E32599">
      <w:pPr>
        <w:spacing w:after="101" w:line="240" w:lineRule="auto"/>
        <w:ind w:firstLine="28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Helvetica" w:eastAsia="Times New Roman" w:hAnsi="Helvetica" w:cs="Helvetica"/>
          <w:b/>
          <w:bCs/>
          <w:sz w:val="24"/>
          <w:szCs w:val="24"/>
        </w:rPr>
        <w:t>ARTÍCULO 21</w:t>
      </w:r>
      <w:r w:rsidR="00280504" w:rsidRPr="00280504">
        <w:rPr>
          <w:rFonts w:ascii="Helvetica" w:eastAsia="Times New Roman" w:hAnsi="Helvetica" w:cs="Helvetica"/>
          <w:b/>
          <w:bCs/>
          <w:sz w:val="24"/>
          <w:szCs w:val="24"/>
        </w:rPr>
        <w:t>.</w:t>
      </w:r>
      <w:r w:rsidR="00280504" w:rsidRPr="00280504">
        <w:rPr>
          <w:rFonts w:ascii="Helvetica" w:eastAsia="Times New Roman" w:hAnsi="Helvetica" w:cs="Helvetica"/>
          <w:sz w:val="24"/>
          <w:szCs w:val="24"/>
        </w:rPr>
        <w:t xml:space="preserve"> Para la divulgación, conocimiento y apropiación del Código de ética, </w:t>
      </w:r>
      <w:r>
        <w:rPr>
          <w:rFonts w:ascii="Helvetica" w:eastAsia="Times New Roman" w:hAnsi="Helvetica" w:cs="Helvetica"/>
          <w:sz w:val="24"/>
          <w:szCs w:val="24"/>
        </w:rPr>
        <w:t>la Comisión de Honor y Justicia</w:t>
      </w:r>
      <w:r w:rsidR="00280504" w:rsidRPr="00280504">
        <w:rPr>
          <w:rFonts w:ascii="Helvetica" w:eastAsia="Times New Roman" w:hAnsi="Helvetica" w:cs="Helvetica"/>
          <w:sz w:val="24"/>
          <w:szCs w:val="24"/>
        </w:rPr>
        <w:t xml:space="preserve"> deberá establecer, un programa anual para la d</w:t>
      </w:r>
      <w:r>
        <w:rPr>
          <w:rFonts w:ascii="Helvetica" w:eastAsia="Times New Roman" w:hAnsi="Helvetica" w:cs="Helvetica"/>
          <w:sz w:val="24"/>
          <w:szCs w:val="24"/>
        </w:rPr>
        <w:t>ivulgación del presente instrumento</w:t>
      </w:r>
      <w:r w:rsidR="00280504" w:rsidRPr="00280504">
        <w:rPr>
          <w:rFonts w:ascii="Helvetica" w:eastAsia="Times New Roman" w:hAnsi="Helvetica" w:cs="Helvetica"/>
          <w:sz w:val="24"/>
          <w:szCs w:val="24"/>
        </w:rPr>
        <w:t xml:space="preserve"> y la capacitación que refuerce la prevención y sensibilización para evitar la materialización de riesgos éticos y, en su caso, refuerce la formación del juicio ético necesario para su prevención.</w:t>
      </w:r>
    </w:p>
    <w:p w14:paraId="05D6281D" w14:textId="09D7B494" w:rsidR="00280504" w:rsidRPr="00280504" w:rsidRDefault="00280504" w:rsidP="00E32599">
      <w:pPr>
        <w:spacing w:after="101" w:line="240" w:lineRule="auto"/>
        <w:ind w:firstLine="2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0504">
        <w:rPr>
          <w:rFonts w:ascii="Helvetica" w:eastAsia="Times New Roman" w:hAnsi="Helvetica" w:cs="Helvetica"/>
          <w:sz w:val="24"/>
          <w:szCs w:val="24"/>
        </w:rPr>
        <w:t xml:space="preserve">Los mecanismos de capacitación a que se refiere el párrafo anterior, se impartirán de manera presencial o virtual, y podrán consistir en cursos, talleres, conferencias, seminarios o cualquier otra dinámica que facilite el conocimiento y sensibilización en los principios, valores y de integridad que rigen </w:t>
      </w:r>
      <w:r w:rsidR="00E32599">
        <w:rPr>
          <w:rFonts w:ascii="Helvetica" w:eastAsia="Times New Roman" w:hAnsi="Helvetica" w:cs="Helvetica"/>
          <w:sz w:val="24"/>
          <w:szCs w:val="24"/>
        </w:rPr>
        <w:t>la actuación de todo Asociado</w:t>
      </w:r>
      <w:r w:rsidRPr="00280504">
        <w:rPr>
          <w:rFonts w:ascii="Helvetica" w:eastAsia="Times New Roman" w:hAnsi="Helvetica" w:cs="Helvetica"/>
          <w:sz w:val="24"/>
          <w:szCs w:val="24"/>
        </w:rPr>
        <w:t>.</w:t>
      </w:r>
    </w:p>
    <w:p w14:paraId="7F275A9B" w14:textId="026BC0C3" w:rsidR="00280504" w:rsidRPr="00280504" w:rsidRDefault="00E32599" w:rsidP="00E32599">
      <w:pPr>
        <w:spacing w:after="240" w:line="240" w:lineRule="auto"/>
        <w:ind w:firstLine="28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Helvetica" w:eastAsia="Times New Roman" w:hAnsi="Helvetica" w:cs="Helvetica"/>
          <w:b/>
          <w:bCs/>
          <w:sz w:val="24"/>
          <w:szCs w:val="24"/>
        </w:rPr>
        <w:t>ARTÍCULO 22</w:t>
      </w:r>
      <w:r w:rsidR="00280504" w:rsidRPr="00280504">
        <w:rPr>
          <w:rFonts w:ascii="Helvetica" w:eastAsia="Times New Roman" w:hAnsi="Helvetica" w:cs="Helvetica"/>
          <w:b/>
          <w:bCs/>
          <w:sz w:val="24"/>
          <w:szCs w:val="24"/>
        </w:rPr>
        <w:t>.</w:t>
      </w:r>
      <w:r>
        <w:rPr>
          <w:rFonts w:ascii="Helvetica" w:eastAsia="Times New Roman" w:hAnsi="Helvetica" w:cs="Helvetica"/>
          <w:sz w:val="24"/>
          <w:szCs w:val="24"/>
        </w:rPr>
        <w:t xml:space="preserve"> L</w:t>
      </w:r>
      <w:r w:rsidR="00280504" w:rsidRPr="00280504">
        <w:rPr>
          <w:rFonts w:ascii="Helvetica" w:eastAsia="Times New Roman" w:hAnsi="Helvetica" w:cs="Helvetica"/>
          <w:sz w:val="24"/>
          <w:szCs w:val="24"/>
        </w:rPr>
        <w:t>a prom</w:t>
      </w:r>
      <w:r>
        <w:rPr>
          <w:rFonts w:ascii="Helvetica" w:eastAsia="Times New Roman" w:hAnsi="Helvetica" w:cs="Helvetica"/>
          <w:sz w:val="24"/>
          <w:szCs w:val="24"/>
        </w:rPr>
        <w:t>oción de la ética</w:t>
      </w:r>
      <w:r w:rsidR="00280504" w:rsidRPr="00280504">
        <w:rPr>
          <w:rFonts w:ascii="Helvetica" w:eastAsia="Times New Roman" w:hAnsi="Helvetica" w:cs="Helvetica"/>
          <w:sz w:val="24"/>
          <w:szCs w:val="24"/>
        </w:rPr>
        <w:t xml:space="preserve">, como una tarea y un compromiso asumidos personal y colectivamente </w:t>
      </w:r>
      <w:r>
        <w:rPr>
          <w:rFonts w:ascii="Helvetica" w:eastAsia="Times New Roman" w:hAnsi="Helvetica" w:cs="Helvetica"/>
          <w:sz w:val="24"/>
          <w:szCs w:val="24"/>
        </w:rPr>
        <w:t xml:space="preserve">requeridas </w:t>
      </w:r>
      <w:r w:rsidR="00280504" w:rsidRPr="00280504">
        <w:rPr>
          <w:rFonts w:ascii="Helvetica" w:eastAsia="Times New Roman" w:hAnsi="Helvetica" w:cs="Helvetica"/>
          <w:sz w:val="24"/>
          <w:szCs w:val="24"/>
        </w:rPr>
        <w:t xml:space="preserve">a través de la sensibilización, la divulgación y la capacitación, así como la promoción de un liderazgo ético que reconozca a todas las personas como factores centrales en la consolidación de la nueva ética </w:t>
      </w:r>
      <w:r>
        <w:rPr>
          <w:rFonts w:ascii="Helvetica" w:eastAsia="Times New Roman" w:hAnsi="Helvetica" w:cs="Helvetica"/>
          <w:sz w:val="24"/>
          <w:szCs w:val="24"/>
        </w:rPr>
        <w:t>de LA ASOCIACIÓN</w:t>
      </w:r>
      <w:r w:rsidR="00280504" w:rsidRPr="00280504">
        <w:rPr>
          <w:rFonts w:ascii="Helvetica" w:eastAsia="Times New Roman" w:hAnsi="Helvetica" w:cs="Helvetica"/>
          <w:sz w:val="24"/>
          <w:szCs w:val="24"/>
        </w:rPr>
        <w:t>.</w:t>
      </w:r>
    </w:p>
    <w:p w14:paraId="23CBE552" w14:textId="1F58FA33" w:rsidR="00280504" w:rsidRPr="00280504" w:rsidRDefault="00E32599" w:rsidP="00280504">
      <w:pPr>
        <w:spacing w:after="101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E32599">
        <w:rPr>
          <w:rFonts w:ascii="Helvetica" w:eastAsia="Times New Roman" w:hAnsi="Helvetica" w:cs="Helvetica"/>
          <w:b/>
          <w:bCs/>
          <w:sz w:val="28"/>
          <w:szCs w:val="24"/>
        </w:rPr>
        <w:t>CAPÍTULO V</w:t>
      </w:r>
    </w:p>
    <w:p w14:paraId="60293BC0" w14:textId="67E15FA8" w:rsidR="00280504" w:rsidRPr="00280504" w:rsidRDefault="00F639C3" w:rsidP="00280504">
      <w:pPr>
        <w:spacing w:after="10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Helvetica" w:eastAsia="Times New Roman" w:hAnsi="Helvetica" w:cs="Helvetica"/>
          <w:b/>
          <w:bCs/>
          <w:sz w:val="24"/>
          <w:szCs w:val="24"/>
        </w:rPr>
        <w:t xml:space="preserve">DE LA </w:t>
      </w:r>
      <w:r w:rsidR="00FF5F76">
        <w:rPr>
          <w:rFonts w:ascii="Helvetica" w:eastAsia="Times New Roman" w:hAnsi="Helvetica" w:cs="Helvetica"/>
          <w:b/>
          <w:bCs/>
          <w:sz w:val="24"/>
          <w:szCs w:val="24"/>
        </w:rPr>
        <w:t>PRESUNCIÓN DE</w:t>
      </w:r>
      <w:r>
        <w:rPr>
          <w:rFonts w:ascii="Helvetica" w:eastAsia="Times New Roman" w:hAnsi="Helvetica" w:cs="Helvetica"/>
          <w:b/>
          <w:bCs/>
          <w:sz w:val="24"/>
          <w:szCs w:val="24"/>
        </w:rPr>
        <w:t xml:space="preserve"> VIOLACIONES </w:t>
      </w:r>
      <w:r w:rsidR="00280504" w:rsidRPr="00280504">
        <w:rPr>
          <w:rFonts w:ascii="Helvetica" w:eastAsia="Times New Roman" w:hAnsi="Helvetica" w:cs="Helvetica"/>
          <w:b/>
          <w:bCs/>
          <w:sz w:val="24"/>
          <w:szCs w:val="24"/>
        </w:rPr>
        <w:t>AL CÓDIGO DE ÉTICA</w:t>
      </w:r>
    </w:p>
    <w:p w14:paraId="28E62119" w14:textId="16F4E026" w:rsidR="00280504" w:rsidRPr="00280504" w:rsidRDefault="00E32599" w:rsidP="00E32599">
      <w:pPr>
        <w:spacing w:after="101" w:line="240" w:lineRule="auto"/>
        <w:ind w:firstLine="28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Helvetica" w:eastAsia="Times New Roman" w:hAnsi="Helvetica" w:cs="Helvetica"/>
          <w:b/>
          <w:bCs/>
          <w:sz w:val="24"/>
          <w:szCs w:val="24"/>
        </w:rPr>
        <w:t>ARTÍCULO 23</w:t>
      </w:r>
      <w:r w:rsidR="00280504" w:rsidRPr="00280504">
        <w:rPr>
          <w:rFonts w:ascii="Helvetica" w:eastAsia="Times New Roman" w:hAnsi="Helvetica" w:cs="Helvetica"/>
          <w:b/>
          <w:bCs/>
          <w:sz w:val="24"/>
          <w:szCs w:val="24"/>
        </w:rPr>
        <w:t xml:space="preserve">. </w:t>
      </w:r>
      <w:r w:rsidR="00280504" w:rsidRPr="00280504">
        <w:rPr>
          <w:rFonts w:ascii="Helvetica" w:eastAsia="Times New Roman" w:hAnsi="Helvetica" w:cs="Helvetica"/>
          <w:sz w:val="24"/>
          <w:szCs w:val="24"/>
        </w:rPr>
        <w:t xml:space="preserve">Cualquier persona </w:t>
      </w:r>
      <w:r>
        <w:rPr>
          <w:rFonts w:ascii="Helvetica" w:eastAsia="Times New Roman" w:hAnsi="Helvetica" w:cs="Helvetica"/>
          <w:sz w:val="24"/>
          <w:szCs w:val="24"/>
        </w:rPr>
        <w:t>o Asociado,</w:t>
      </w:r>
      <w:r w:rsidR="00280504" w:rsidRPr="00280504">
        <w:rPr>
          <w:rFonts w:ascii="Helvetica" w:eastAsia="Times New Roman" w:hAnsi="Helvetica" w:cs="Helvetica"/>
          <w:sz w:val="24"/>
          <w:szCs w:val="24"/>
        </w:rPr>
        <w:t xml:space="preserve"> podrá hacer del conocimiento de dos instancias, los incumplimientos al Código de Ética:</w:t>
      </w:r>
    </w:p>
    <w:p w14:paraId="1F908896" w14:textId="4DD1714F" w:rsidR="00280504" w:rsidRPr="00280504" w:rsidRDefault="00280504" w:rsidP="00E32599">
      <w:pPr>
        <w:spacing w:after="10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0504">
        <w:rPr>
          <w:rFonts w:ascii="Helvetica" w:eastAsia="Times New Roman" w:hAnsi="Helvetica" w:cs="Helvetica"/>
          <w:b/>
          <w:sz w:val="24"/>
          <w:szCs w:val="24"/>
        </w:rPr>
        <w:t>I.</w:t>
      </w:r>
      <w:r w:rsidR="00E32599">
        <w:rPr>
          <w:rFonts w:ascii="Arial" w:eastAsia="Times New Roman" w:hAnsi="Arial" w:cs="Arial"/>
          <w:sz w:val="20"/>
          <w:szCs w:val="20"/>
        </w:rPr>
        <w:t xml:space="preserve"> </w:t>
      </w:r>
      <w:r w:rsidR="00E32599">
        <w:rPr>
          <w:rFonts w:ascii="Helvetica" w:eastAsia="Times New Roman" w:hAnsi="Helvetica" w:cs="Helvetica"/>
          <w:sz w:val="24"/>
          <w:szCs w:val="24"/>
        </w:rPr>
        <w:t>El Comisariado nacional o local</w:t>
      </w:r>
      <w:r w:rsidRPr="00280504">
        <w:rPr>
          <w:rFonts w:ascii="Helvetica" w:eastAsia="Times New Roman" w:hAnsi="Helvetica" w:cs="Helvetica"/>
          <w:sz w:val="24"/>
          <w:szCs w:val="24"/>
        </w:rPr>
        <w:t xml:space="preserve">, en su carácter de instancia preventiva podrá emitir recomendaciones encaminadas a mejorar el clima </w:t>
      </w:r>
      <w:r w:rsidR="00E32599">
        <w:rPr>
          <w:rFonts w:ascii="Helvetica" w:eastAsia="Times New Roman" w:hAnsi="Helvetica" w:cs="Helvetica"/>
          <w:sz w:val="24"/>
          <w:szCs w:val="24"/>
        </w:rPr>
        <w:t>interno</w:t>
      </w:r>
      <w:r w:rsidRPr="00280504">
        <w:rPr>
          <w:rFonts w:ascii="Helvetica" w:eastAsia="Times New Roman" w:hAnsi="Helvetica" w:cs="Helvetica"/>
          <w:sz w:val="24"/>
          <w:szCs w:val="24"/>
        </w:rPr>
        <w:t xml:space="preserve"> y a evitar la reiteración de la o las conductas contrarias al contenido de este Código, y,</w:t>
      </w:r>
    </w:p>
    <w:p w14:paraId="06D4A76E" w14:textId="05159EA0" w:rsidR="00280504" w:rsidRPr="00280504" w:rsidRDefault="00280504" w:rsidP="00E32599">
      <w:pPr>
        <w:spacing w:after="24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0504">
        <w:rPr>
          <w:rFonts w:ascii="Helvetica" w:eastAsia="Times New Roman" w:hAnsi="Helvetica" w:cs="Helvetica"/>
          <w:b/>
          <w:sz w:val="24"/>
          <w:szCs w:val="24"/>
        </w:rPr>
        <w:lastRenderedPageBreak/>
        <w:t>II.</w:t>
      </w:r>
      <w:r w:rsidR="00E32599">
        <w:rPr>
          <w:rFonts w:ascii="Arial" w:eastAsia="Times New Roman" w:hAnsi="Arial" w:cs="Arial"/>
          <w:sz w:val="20"/>
          <w:szCs w:val="20"/>
        </w:rPr>
        <w:t xml:space="preserve"> </w:t>
      </w:r>
      <w:r w:rsidR="00E32599">
        <w:rPr>
          <w:rFonts w:ascii="Helvetica" w:eastAsia="Times New Roman" w:hAnsi="Helvetica" w:cs="Helvetica"/>
          <w:sz w:val="24"/>
          <w:szCs w:val="24"/>
        </w:rPr>
        <w:t>La Comisión de Honor y Justicia</w:t>
      </w:r>
      <w:r w:rsidRPr="00280504">
        <w:rPr>
          <w:rFonts w:ascii="Helvetica" w:eastAsia="Times New Roman" w:hAnsi="Helvetica" w:cs="Helvetica"/>
          <w:sz w:val="24"/>
          <w:szCs w:val="24"/>
        </w:rPr>
        <w:t>, será</w:t>
      </w:r>
      <w:r w:rsidR="00E32599">
        <w:rPr>
          <w:rFonts w:ascii="Helvetica" w:eastAsia="Times New Roman" w:hAnsi="Helvetica" w:cs="Helvetica"/>
          <w:sz w:val="24"/>
          <w:szCs w:val="24"/>
        </w:rPr>
        <w:t>n</w:t>
      </w:r>
      <w:r w:rsidRPr="00280504">
        <w:rPr>
          <w:rFonts w:ascii="Helvetica" w:eastAsia="Times New Roman" w:hAnsi="Helvetica" w:cs="Helvetica"/>
          <w:sz w:val="24"/>
          <w:szCs w:val="24"/>
        </w:rPr>
        <w:t xml:space="preserve"> quienes determinarán si se actualiza una falta </w:t>
      </w:r>
      <w:r w:rsidR="00E32599">
        <w:rPr>
          <w:rFonts w:ascii="Helvetica" w:eastAsia="Times New Roman" w:hAnsi="Helvetica" w:cs="Helvetica"/>
          <w:sz w:val="24"/>
          <w:szCs w:val="24"/>
        </w:rPr>
        <w:t>al presente Código</w:t>
      </w:r>
      <w:r w:rsidRPr="00280504">
        <w:rPr>
          <w:rFonts w:ascii="Helvetica" w:eastAsia="Times New Roman" w:hAnsi="Helvetica" w:cs="Helvetica"/>
          <w:sz w:val="24"/>
          <w:szCs w:val="24"/>
        </w:rPr>
        <w:t>, sin perjuicio de las acciones que en derecho correspondan conforme a las leyes aplicables.</w:t>
      </w:r>
    </w:p>
    <w:p w14:paraId="2727DEA2" w14:textId="359054DD" w:rsidR="00280504" w:rsidRPr="00280504" w:rsidRDefault="00E32599" w:rsidP="00280504">
      <w:pPr>
        <w:spacing w:after="101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Helvetica" w:eastAsia="Times New Roman" w:hAnsi="Helvetica" w:cs="Helvetica"/>
          <w:b/>
          <w:bCs/>
          <w:sz w:val="28"/>
          <w:szCs w:val="24"/>
        </w:rPr>
        <w:t>CAPÍTULO VI</w:t>
      </w:r>
    </w:p>
    <w:p w14:paraId="3F94C51E" w14:textId="77777777" w:rsidR="00280504" w:rsidRPr="00280504" w:rsidRDefault="00280504" w:rsidP="00280504">
      <w:pPr>
        <w:spacing w:after="10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80504">
        <w:rPr>
          <w:rFonts w:ascii="Helvetica" w:eastAsia="Times New Roman" w:hAnsi="Helvetica" w:cs="Helvetica"/>
          <w:b/>
          <w:bCs/>
          <w:sz w:val="24"/>
          <w:szCs w:val="24"/>
        </w:rPr>
        <w:t>DEL CUMPLIMIENTO</w:t>
      </w:r>
    </w:p>
    <w:p w14:paraId="495AE8B0" w14:textId="3D1459C3" w:rsidR="00280504" w:rsidRPr="00280504" w:rsidRDefault="00F639C3" w:rsidP="00F639C3">
      <w:pPr>
        <w:spacing w:after="240" w:line="240" w:lineRule="auto"/>
        <w:ind w:firstLine="28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Helvetica" w:eastAsia="Times New Roman" w:hAnsi="Helvetica" w:cs="Helvetica"/>
          <w:b/>
          <w:bCs/>
          <w:sz w:val="24"/>
          <w:szCs w:val="24"/>
        </w:rPr>
        <w:t>ARTÍCULO 24</w:t>
      </w:r>
      <w:r w:rsidR="00280504" w:rsidRPr="00280504">
        <w:rPr>
          <w:rFonts w:ascii="Helvetica" w:eastAsia="Times New Roman" w:hAnsi="Helvetica" w:cs="Helvetica"/>
          <w:b/>
          <w:bCs/>
          <w:sz w:val="24"/>
          <w:szCs w:val="24"/>
        </w:rPr>
        <w:t>.</w:t>
      </w:r>
      <w:r w:rsidR="00280504" w:rsidRPr="00280504">
        <w:rPr>
          <w:rFonts w:ascii="Helvetica" w:eastAsia="Times New Roman" w:hAnsi="Helvetica" w:cs="Helvetica"/>
          <w:sz w:val="24"/>
          <w:szCs w:val="24"/>
        </w:rPr>
        <w:t xml:space="preserve"> </w:t>
      </w:r>
      <w:r>
        <w:rPr>
          <w:rFonts w:ascii="Helvetica" w:eastAsia="Times New Roman" w:hAnsi="Helvetica" w:cs="Helvetica"/>
          <w:sz w:val="24"/>
          <w:szCs w:val="24"/>
        </w:rPr>
        <w:t>El Comisariado nacional y local y en su caso La Comisión de Honor y Justicia</w:t>
      </w:r>
      <w:r w:rsidR="00280504" w:rsidRPr="00280504">
        <w:rPr>
          <w:rFonts w:ascii="Helvetica" w:eastAsia="Times New Roman" w:hAnsi="Helvetica" w:cs="Helvetica"/>
          <w:sz w:val="24"/>
          <w:szCs w:val="24"/>
        </w:rPr>
        <w:t>, darán cumplimiento, y vigilarán la observancia de lo previsto en este Código de Ética</w:t>
      </w:r>
      <w:r>
        <w:rPr>
          <w:rFonts w:ascii="Helvetica" w:eastAsia="Times New Roman" w:hAnsi="Helvetica" w:cs="Helvetica"/>
          <w:sz w:val="24"/>
          <w:szCs w:val="24"/>
        </w:rPr>
        <w:t>, aplicando lo establecido para ello en los Estatutos vigentes y/o el Reglamento Interior</w:t>
      </w:r>
      <w:r w:rsidR="00280504" w:rsidRPr="00280504">
        <w:rPr>
          <w:rFonts w:ascii="Helvetica" w:eastAsia="Times New Roman" w:hAnsi="Helvetica" w:cs="Helvetica"/>
          <w:sz w:val="24"/>
          <w:szCs w:val="24"/>
        </w:rPr>
        <w:t>.</w:t>
      </w:r>
    </w:p>
    <w:p w14:paraId="3F9D8B25" w14:textId="3A2EDAAF" w:rsidR="00280504" w:rsidRPr="0021022F" w:rsidRDefault="005366B5" w:rsidP="00280504">
      <w:pPr>
        <w:spacing w:after="101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21022F">
        <w:rPr>
          <w:rFonts w:ascii="Helvetica" w:eastAsia="Times New Roman" w:hAnsi="Helvetica" w:cs="Helvetica"/>
          <w:b/>
          <w:bCs/>
          <w:sz w:val="28"/>
          <w:szCs w:val="24"/>
        </w:rPr>
        <w:t>CAPÍTULO VII</w:t>
      </w:r>
    </w:p>
    <w:p w14:paraId="19EFD0CD" w14:textId="77777777" w:rsidR="00280504" w:rsidRPr="00280504" w:rsidRDefault="00280504" w:rsidP="00F639C3">
      <w:pPr>
        <w:spacing w:after="10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80504">
        <w:rPr>
          <w:rFonts w:ascii="Helvetica" w:eastAsia="Times New Roman" w:hAnsi="Helvetica" w:cs="Helvetica"/>
          <w:b/>
          <w:bCs/>
          <w:sz w:val="24"/>
          <w:szCs w:val="24"/>
        </w:rPr>
        <w:t>DE LA CONSULTA E INTERPRETACIÓN</w:t>
      </w:r>
    </w:p>
    <w:p w14:paraId="202A1175" w14:textId="2BFB624D" w:rsidR="00280504" w:rsidRPr="00280504" w:rsidRDefault="00280504" w:rsidP="00F639C3">
      <w:pPr>
        <w:spacing w:after="480" w:line="240" w:lineRule="auto"/>
        <w:ind w:firstLine="2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0504">
        <w:rPr>
          <w:rFonts w:ascii="Helvetica" w:eastAsia="Times New Roman" w:hAnsi="Helvetica" w:cs="Helvetica"/>
          <w:b/>
          <w:bCs/>
          <w:sz w:val="24"/>
          <w:szCs w:val="24"/>
        </w:rPr>
        <w:t>ARTÍCU</w:t>
      </w:r>
      <w:r w:rsidR="00F639C3">
        <w:rPr>
          <w:rFonts w:ascii="Helvetica" w:eastAsia="Times New Roman" w:hAnsi="Helvetica" w:cs="Helvetica"/>
          <w:b/>
          <w:bCs/>
          <w:sz w:val="24"/>
          <w:szCs w:val="24"/>
        </w:rPr>
        <w:t>LO 25</w:t>
      </w:r>
      <w:r w:rsidRPr="00280504">
        <w:rPr>
          <w:rFonts w:ascii="Helvetica" w:eastAsia="Times New Roman" w:hAnsi="Helvetica" w:cs="Helvetica"/>
          <w:sz w:val="24"/>
          <w:szCs w:val="24"/>
        </w:rPr>
        <w:t xml:space="preserve">. </w:t>
      </w:r>
      <w:r w:rsidR="00F639C3" w:rsidRPr="00280504">
        <w:rPr>
          <w:rFonts w:ascii="Helvetica" w:eastAsia="Times New Roman" w:hAnsi="Helvetica" w:cs="Helvetica"/>
          <w:sz w:val="24"/>
          <w:szCs w:val="24"/>
        </w:rPr>
        <w:t xml:space="preserve">La </w:t>
      </w:r>
      <w:r w:rsidR="00F639C3">
        <w:rPr>
          <w:rFonts w:ascii="Helvetica" w:eastAsia="Times New Roman" w:hAnsi="Helvetica" w:cs="Helvetica"/>
          <w:sz w:val="24"/>
          <w:szCs w:val="24"/>
        </w:rPr>
        <w:t>Comisión de Honor y Justicia, en conjunto con los Consejos Directivos nacional o local, interpretarán la aplicación del presente Código, y en su caso lo harán del conocimiento de una Asamblea General, para su determinación</w:t>
      </w:r>
      <w:r w:rsidRPr="00280504">
        <w:rPr>
          <w:rFonts w:ascii="Helvetica" w:eastAsia="Times New Roman" w:hAnsi="Helvetica" w:cs="Helvetica"/>
          <w:sz w:val="24"/>
          <w:szCs w:val="24"/>
        </w:rPr>
        <w:t>.</w:t>
      </w:r>
    </w:p>
    <w:p w14:paraId="700B7C49" w14:textId="77777777" w:rsidR="00280504" w:rsidRPr="00280504" w:rsidRDefault="00280504" w:rsidP="00F639C3">
      <w:pPr>
        <w:spacing w:after="120" w:line="240" w:lineRule="auto"/>
        <w:rPr>
          <w:rFonts w:ascii="Helvetica" w:eastAsia="Times New Roman" w:hAnsi="Helvetica" w:cs="Helvetica"/>
          <w:b/>
          <w:sz w:val="28"/>
          <w:szCs w:val="24"/>
        </w:rPr>
      </w:pPr>
      <w:r w:rsidRPr="00280504">
        <w:rPr>
          <w:rFonts w:ascii="Helvetica" w:eastAsia="Times New Roman" w:hAnsi="Helvetica" w:cs="Helvetica"/>
          <w:b/>
          <w:sz w:val="28"/>
          <w:szCs w:val="24"/>
        </w:rPr>
        <w:t>TRANSITORIOS</w:t>
      </w:r>
    </w:p>
    <w:p w14:paraId="03ABE98B" w14:textId="7B7C26EB" w:rsidR="00280504" w:rsidRPr="00280504" w:rsidRDefault="00280504" w:rsidP="00F639C3">
      <w:pPr>
        <w:spacing w:after="240" w:line="240" w:lineRule="auto"/>
        <w:ind w:firstLine="289"/>
        <w:rPr>
          <w:rFonts w:ascii="Times New Roman" w:eastAsia="Times New Roman" w:hAnsi="Times New Roman" w:cs="Times New Roman"/>
          <w:sz w:val="24"/>
          <w:szCs w:val="24"/>
        </w:rPr>
      </w:pPr>
      <w:r w:rsidRPr="00280504">
        <w:rPr>
          <w:rFonts w:ascii="Helvetica" w:eastAsia="Times New Roman" w:hAnsi="Helvetica" w:cs="Helvetica"/>
          <w:b/>
          <w:bCs/>
          <w:sz w:val="24"/>
          <w:szCs w:val="24"/>
        </w:rPr>
        <w:t>PRIMERO.</w:t>
      </w:r>
      <w:r w:rsidRPr="00280504">
        <w:rPr>
          <w:rFonts w:ascii="Helvetica" w:eastAsia="Times New Roman" w:hAnsi="Helvetica" w:cs="Helvetica"/>
          <w:sz w:val="24"/>
          <w:szCs w:val="24"/>
        </w:rPr>
        <w:t xml:space="preserve"> El presente </w:t>
      </w:r>
      <w:r w:rsidR="00F639C3">
        <w:rPr>
          <w:rFonts w:ascii="Helvetica" w:eastAsia="Times New Roman" w:hAnsi="Helvetica" w:cs="Helvetica"/>
          <w:sz w:val="24"/>
          <w:szCs w:val="24"/>
        </w:rPr>
        <w:t>Código de Ética, tendrá vigencia en la misma fecha que los Estatutos lo hagan</w:t>
      </w:r>
      <w:r w:rsidRPr="00280504">
        <w:rPr>
          <w:rFonts w:ascii="Helvetica" w:eastAsia="Times New Roman" w:hAnsi="Helvetica" w:cs="Helvetica"/>
          <w:sz w:val="24"/>
          <w:szCs w:val="24"/>
        </w:rPr>
        <w:t>.</w:t>
      </w:r>
    </w:p>
    <w:p w14:paraId="0CA8E106" w14:textId="52874C2E" w:rsidR="00671C22" w:rsidRPr="002D5798" w:rsidRDefault="00280504" w:rsidP="00F639C3">
      <w:pPr>
        <w:spacing w:after="101" w:line="240" w:lineRule="auto"/>
        <w:ind w:firstLine="288"/>
        <w:rPr>
          <w:rFonts w:ascii="Arial" w:hAnsi="Arial" w:cs="Arial"/>
          <w:b/>
          <w:sz w:val="24"/>
          <w:szCs w:val="24"/>
        </w:rPr>
      </w:pPr>
      <w:r w:rsidRPr="00280504">
        <w:rPr>
          <w:rFonts w:ascii="Helvetica" w:eastAsia="Times New Roman" w:hAnsi="Helvetica" w:cs="Helvetica"/>
          <w:sz w:val="24"/>
          <w:szCs w:val="24"/>
        </w:rPr>
        <w:t xml:space="preserve">Ciudad de México, al 1 día del mes de </w:t>
      </w:r>
      <w:r w:rsidR="00F639C3">
        <w:rPr>
          <w:rFonts w:ascii="Helvetica" w:eastAsia="Times New Roman" w:hAnsi="Helvetica" w:cs="Helvetica"/>
          <w:sz w:val="24"/>
          <w:szCs w:val="24"/>
        </w:rPr>
        <w:t>agosto de dos mil diecinueve.</w:t>
      </w:r>
    </w:p>
    <w:sectPr w:rsidR="00671C22" w:rsidRPr="002D5798" w:rsidSect="005D220A">
      <w:footerReference w:type="default" r:id="rId7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CA069C" w14:textId="77777777" w:rsidR="00DE566E" w:rsidRDefault="00DE566E" w:rsidP="00E32194">
      <w:pPr>
        <w:spacing w:after="0" w:line="240" w:lineRule="auto"/>
      </w:pPr>
      <w:r>
        <w:separator/>
      </w:r>
    </w:p>
  </w:endnote>
  <w:endnote w:type="continuationSeparator" w:id="0">
    <w:p w14:paraId="2FD782F4" w14:textId="77777777" w:rsidR="00DE566E" w:rsidRDefault="00DE566E" w:rsidP="00E32194">
      <w:pPr>
        <w:spacing w:after="0" w:line="240" w:lineRule="auto"/>
      </w:pPr>
      <w:r>
        <w:continuationSeparator/>
      </w:r>
    </w:p>
  </w:endnote>
  <w:endnote w:type="continuationNotice" w:id="1">
    <w:p w14:paraId="7729A074" w14:textId="77777777" w:rsidR="00DE566E" w:rsidRDefault="00DE566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25684286"/>
      <w:docPartObj>
        <w:docPartGallery w:val="Page Numbers (Bottom of Page)"/>
        <w:docPartUnique/>
      </w:docPartObj>
    </w:sdtPr>
    <w:sdtEndPr/>
    <w:sdtContent>
      <w:p w14:paraId="36FADCED" w14:textId="29618301" w:rsidR="00171365" w:rsidRDefault="00171365">
        <w:pPr>
          <w:pStyle w:val="Piedepgin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5F76" w:rsidRPr="00FF5F76">
          <w:rPr>
            <w:noProof/>
            <w:lang w:val="es-ES"/>
          </w:rPr>
          <w:t>1</w:t>
        </w:r>
        <w:r>
          <w:fldChar w:fldCharType="end"/>
        </w:r>
      </w:p>
    </w:sdtContent>
  </w:sdt>
  <w:p w14:paraId="50FA4F08" w14:textId="77777777" w:rsidR="00171365" w:rsidRDefault="0017136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D0D758" w14:textId="77777777" w:rsidR="00DE566E" w:rsidRDefault="00DE566E" w:rsidP="00E32194">
      <w:pPr>
        <w:spacing w:after="0" w:line="240" w:lineRule="auto"/>
      </w:pPr>
      <w:r>
        <w:separator/>
      </w:r>
    </w:p>
  </w:footnote>
  <w:footnote w:type="continuationSeparator" w:id="0">
    <w:p w14:paraId="6294C574" w14:textId="77777777" w:rsidR="00DE566E" w:rsidRDefault="00DE566E" w:rsidP="00E32194">
      <w:pPr>
        <w:spacing w:after="0" w:line="240" w:lineRule="auto"/>
      </w:pPr>
      <w:r>
        <w:continuationSeparator/>
      </w:r>
    </w:p>
  </w:footnote>
  <w:footnote w:type="continuationNotice" w:id="1">
    <w:p w14:paraId="2CEF9FA9" w14:textId="77777777" w:rsidR="00DE566E" w:rsidRDefault="00DE566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D6A57"/>
    <w:multiLevelType w:val="hybridMultilevel"/>
    <w:tmpl w:val="A19A186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312EC"/>
    <w:multiLevelType w:val="hybridMultilevel"/>
    <w:tmpl w:val="428EAFE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647096"/>
    <w:multiLevelType w:val="hybridMultilevel"/>
    <w:tmpl w:val="9C502CE4"/>
    <w:lvl w:ilvl="0" w:tplc="EF043550">
      <w:start w:val="1"/>
      <w:numFmt w:val="upperRoman"/>
      <w:lvlText w:val="%1."/>
      <w:lvlJc w:val="right"/>
      <w:pPr>
        <w:ind w:left="720" w:hanging="360"/>
      </w:pPr>
      <w:rPr>
        <w:rFonts w:hint="default"/>
        <w:strike w:val="0"/>
        <w:dstrike w:val="0"/>
        <w:color w:val="auto"/>
        <w:u w:val="none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212122"/>
    <w:multiLevelType w:val="hybridMultilevel"/>
    <w:tmpl w:val="EC760608"/>
    <w:lvl w:ilvl="0" w:tplc="8BF48E9E">
      <w:start w:val="1"/>
      <w:numFmt w:val="upperRoman"/>
      <w:lvlText w:val="%1"/>
      <w:lvlJc w:val="right"/>
      <w:pPr>
        <w:ind w:left="36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52298B"/>
    <w:multiLevelType w:val="hybridMultilevel"/>
    <w:tmpl w:val="F3B60E32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0D46F8"/>
    <w:multiLevelType w:val="hybridMultilevel"/>
    <w:tmpl w:val="D124F0F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AB438A"/>
    <w:multiLevelType w:val="hybridMultilevel"/>
    <w:tmpl w:val="FD16C3AA"/>
    <w:lvl w:ilvl="0" w:tplc="080A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4D3D78"/>
    <w:multiLevelType w:val="hybridMultilevel"/>
    <w:tmpl w:val="CB262774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0273C0"/>
    <w:multiLevelType w:val="hybridMultilevel"/>
    <w:tmpl w:val="CFAC942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FE6E06"/>
    <w:multiLevelType w:val="hybridMultilevel"/>
    <w:tmpl w:val="60F29308"/>
    <w:lvl w:ilvl="0" w:tplc="080A0013">
      <w:start w:val="1"/>
      <w:numFmt w:val="upperRoman"/>
      <w:lvlText w:val="%1."/>
      <w:lvlJc w:val="righ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BC62316"/>
    <w:multiLevelType w:val="hybridMultilevel"/>
    <w:tmpl w:val="55783F0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422F87"/>
    <w:multiLevelType w:val="hybridMultilevel"/>
    <w:tmpl w:val="3036DCA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962ACF"/>
    <w:multiLevelType w:val="hybridMultilevel"/>
    <w:tmpl w:val="1F1E19DE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A67E53"/>
    <w:multiLevelType w:val="hybridMultilevel"/>
    <w:tmpl w:val="135C3724"/>
    <w:lvl w:ilvl="0" w:tplc="CDE69E9C">
      <w:start w:val="1"/>
      <w:numFmt w:val="upperRoman"/>
      <w:lvlText w:val="%1."/>
      <w:lvlJc w:val="right"/>
      <w:pPr>
        <w:ind w:left="720" w:hanging="360"/>
      </w:pPr>
      <w:rPr>
        <w:b w:val="0"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9D7A13"/>
    <w:multiLevelType w:val="hybridMultilevel"/>
    <w:tmpl w:val="187483B2"/>
    <w:lvl w:ilvl="0" w:tplc="080A0013">
      <w:start w:val="1"/>
      <w:numFmt w:val="upperRoman"/>
      <w:lvlText w:val="%1."/>
      <w:lvlJc w:val="right"/>
      <w:pPr>
        <w:ind w:left="785" w:hanging="360"/>
      </w:pPr>
    </w:lvl>
    <w:lvl w:ilvl="1" w:tplc="080A0019" w:tentative="1">
      <w:start w:val="1"/>
      <w:numFmt w:val="lowerLetter"/>
      <w:lvlText w:val="%2."/>
      <w:lvlJc w:val="left"/>
      <w:pPr>
        <w:ind w:left="1865" w:hanging="360"/>
      </w:pPr>
    </w:lvl>
    <w:lvl w:ilvl="2" w:tplc="080A001B" w:tentative="1">
      <w:start w:val="1"/>
      <w:numFmt w:val="lowerRoman"/>
      <w:lvlText w:val="%3."/>
      <w:lvlJc w:val="right"/>
      <w:pPr>
        <w:ind w:left="2585" w:hanging="180"/>
      </w:pPr>
    </w:lvl>
    <w:lvl w:ilvl="3" w:tplc="080A000F" w:tentative="1">
      <w:start w:val="1"/>
      <w:numFmt w:val="decimal"/>
      <w:lvlText w:val="%4."/>
      <w:lvlJc w:val="left"/>
      <w:pPr>
        <w:ind w:left="3305" w:hanging="360"/>
      </w:pPr>
    </w:lvl>
    <w:lvl w:ilvl="4" w:tplc="080A0019" w:tentative="1">
      <w:start w:val="1"/>
      <w:numFmt w:val="lowerLetter"/>
      <w:lvlText w:val="%5."/>
      <w:lvlJc w:val="left"/>
      <w:pPr>
        <w:ind w:left="4025" w:hanging="360"/>
      </w:pPr>
    </w:lvl>
    <w:lvl w:ilvl="5" w:tplc="080A001B" w:tentative="1">
      <w:start w:val="1"/>
      <w:numFmt w:val="lowerRoman"/>
      <w:lvlText w:val="%6."/>
      <w:lvlJc w:val="right"/>
      <w:pPr>
        <w:ind w:left="4745" w:hanging="180"/>
      </w:pPr>
    </w:lvl>
    <w:lvl w:ilvl="6" w:tplc="080A000F" w:tentative="1">
      <w:start w:val="1"/>
      <w:numFmt w:val="decimal"/>
      <w:lvlText w:val="%7."/>
      <w:lvlJc w:val="left"/>
      <w:pPr>
        <w:ind w:left="5465" w:hanging="360"/>
      </w:pPr>
    </w:lvl>
    <w:lvl w:ilvl="7" w:tplc="080A0019" w:tentative="1">
      <w:start w:val="1"/>
      <w:numFmt w:val="lowerLetter"/>
      <w:lvlText w:val="%8."/>
      <w:lvlJc w:val="left"/>
      <w:pPr>
        <w:ind w:left="6185" w:hanging="360"/>
      </w:pPr>
    </w:lvl>
    <w:lvl w:ilvl="8" w:tplc="080A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5" w15:restartNumberingAfterBreak="0">
    <w:nsid w:val="23C7489F"/>
    <w:multiLevelType w:val="hybridMultilevel"/>
    <w:tmpl w:val="8AC6566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5F1235"/>
    <w:multiLevelType w:val="hybridMultilevel"/>
    <w:tmpl w:val="46082EC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EF4B36"/>
    <w:multiLevelType w:val="hybridMultilevel"/>
    <w:tmpl w:val="475C0F3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980D8F"/>
    <w:multiLevelType w:val="hybridMultilevel"/>
    <w:tmpl w:val="E4B6A9C2"/>
    <w:lvl w:ilvl="0" w:tplc="EB34E3AC">
      <w:start w:val="1"/>
      <w:numFmt w:val="lowerLetter"/>
      <w:lvlText w:val="%1)"/>
      <w:lvlJc w:val="left"/>
      <w:pPr>
        <w:ind w:left="720" w:hanging="360"/>
      </w:pPr>
      <w:rPr>
        <w:rFonts w:hint="default"/>
        <w:kern w:val="0"/>
        <w14:cntxtAlts w14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DF33A2"/>
    <w:multiLevelType w:val="hybridMultilevel"/>
    <w:tmpl w:val="F1AABAB6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106FC1"/>
    <w:multiLevelType w:val="hybridMultilevel"/>
    <w:tmpl w:val="2E34F1F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411AF6"/>
    <w:multiLevelType w:val="hybridMultilevel"/>
    <w:tmpl w:val="201AD3F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4A1604"/>
    <w:multiLevelType w:val="hybridMultilevel"/>
    <w:tmpl w:val="970C426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C76FFF"/>
    <w:multiLevelType w:val="hybridMultilevel"/>
    <w:tmpl w:val="D8AAAD4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F04F5A"/>
    <w:multiLevelType w:val="hybridMultilevel"/>
    <w:tmpl w:val="2250BD14"/>
    <w:lvl w:ilvl="0" w:tplc="3230C714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2C66C5"/>
    <w:multiLevelType w:val="hybridMultilevel"/>
    <w:tmpl w:val="D85E2E4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C134D4"/>
    <w:multiLevelType w:val="hybridMultilevel"/>
    <w:tmpl w:val="E81C217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A15DAE"/>
    <w:multiLevelType w:val="hybridMultilevel"/>
    <w:tmpl w:val="58622C06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6D6197"/>
    <w:multiLevelType w:val="hybridMultilevel"/>
    <w:tmpl w:val="48A2006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033E32"/>
    <w:multiLevelType w:val="hybridMultilevel"/>
    <w:tmpl w:val="A214584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2747C1"/>
    <w:multiLevelType w:val="hybridMultilevel"/>
    <w:tmpl w:val="DE00203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E2679D"/>
    <w:multiLevelType w:val="hybridMultilevel"/>
    <w:tmpl w:val="83CA6B32"/>
    <w:lvl w:ilvl="0" w:tplc="080A0013">
      <w:start w:val="1"/>
      <w:numFmt w:val="upperRoman"/>
      <w:lvlText w:val="%1."/>
      <w:lvlJc w:val="right"/>
      <w:pPr>
        <w:ind w:left="1800" w:hanging="360"/>
      </w:p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618902E9"/>
    <w:multiLevelType w:val="hybridMultilevel"/>
    <w:tmpl w:val="826E467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F06CAE"/>
    <w:multiLevelType w:val="hybridMultilevel"/>
    <w:tmpl w:val="368AB86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426A73"/>
    <w:multiLevelType w:val="hybridMultilevel"/>
    <w:tmpl w:val="17D483EE"/>
    <w:lvl w:ilvl="0" w:tplc="A1FAA09C">
      <w:start w:val="1"/>
      <w:numFmt w:val="lowerLetter"/>
      <w:lvlText w:val="%1)"/>
      <w:lvlJc w:val="left"/>
      <w:pPr>
        <w:ind w:left="785" w:hanging="360"/>
      </w:pPr>
      <w:rPr>
        <w:b w:val="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650FE5"/>
    <w:multiLevelType w:val="hybridMultilevel"/>
    <w:tmpl w:val="DD6E6FA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7B77FA"/>
    <w:multiLevelType w:val="hybridMultilevel"/>
    <w:tmpl w:val="FFFFFFFF"/>
    <w:lvl w:ilvl="0" w:tplc="E39A0A7A">
      <w:start w:val="3"/>
      <w:numFmt w:val="lowerLetter"/>
      <w:lvlText w:val="%1)"/>
      <w:lvlJc w:val="left"/>
      <w:pPr>
        <w:ind w:left="720" w:hanging="360"/>
      </w:pPr>
    </w:lvl>
    <w:lvl w:ilvl="1" w:tplc="48D6C23A">
      <w:start w:val="1"/>
      <w:numFmt w:val="lowerLetter"/>
      <w:lvlText w:val="%2."/>
      <w:lvlJc w:val="left"/>
      <w:pPr>
        <w:ind w:left="1440" w:hanging="360"/>
      </w:pPr>
    </w:lvl>
    <w:lvl w:ilvl="2" w:tplc="E27E8E8C">
      <w:start w:val="1"/>
      <w:numFmt w:val="lowerRoman"/>
      <w:lvlText w:val="%3."/>
      <w:lvlJc w:val="right"/>
      <w:pPr>
        <w:ind w:left="2160" w:hanging="180"/>
      </w:pPr>
    </w:lvl>
    <w:lvl w:ilvl="3" w:tplc="30A6A18E">
      <w:start w:val="1"/>
      <w:numFmt w:val="decimal"/>
      <w:lvlText w:val="%4."/>
      <w:lvlJc w:val="left"/>
      <w:pPr>
        <w:ind w:left="2880" w:hanging="360"/>
      </w:pPr>
    </w:lvl>
    <w:lvl w:ilvl="4" w:tplc="3342F7E0">
      <w:start w:val="1"/>
      <w:numFmt w:val="lowerLetter"/>
      <w:lvlText w:val="%5."/>
      <w:lvlJc w:val="left"/>
      <w:pPr>
        <w:ind w:left="3600" w:hanging="360"/>
      </w:pPr>
    </w:lvl>
    <w:lvl w:ilvl="5" w:tplc="F3DE3EB8">
      <w:start w:val="1"/>
      <w:numFmt w:val="lowerRoman"/>
      <w:lvlText w:val="%6."/>
      <w:lvlJc w:val="right"/>
      <w:pPr>
        <w:ind w:left="4320" w:hanging="180"/>
      </w:pPr>
    </w:lvl>
    <w:lvl w:ilvl="6" w:tplc="AB72DE70">
      <w:start w:val="1"/>
      <w:numFmt w:val="decimal"/>
      <w:lvlText w:val="%7."/>
      <w:lvlJc w:val="left"/>
      <w:pPr>
        <w:ind w:left="5040" w:hanging="360"/>
      </w:pPr>
    </w:lvl>
    <w:lvl w:ilvl="7" w:tplc="28C8D948">
      <w:start w:val="1"/>
      <w:numFmt w:val="lowerLetter"/>
      <w:lvlText w:val="%8."/>
      <w:lvlJc w:val="left"/>
      <w:pPr>
        <w:ind w:left="5760" w:hanging="360"/>
      </w:pPr>
    </w:lvl>
    <w:lvl w:ilvl="8" w:tplc="4052FBCE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B745AA"/>
    <w:multiLevelType w:val="hybridMultilevel"/>
    <w:tmpl w:val="B1D4B8A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F22593"/>
    <w:multiLevelType w:val="hybridMultilevel"/>
    <w:tmpl w:val="81F067C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0B2F1D"/>
    <w:multiLevelType w:val="hybridMultilevel"/>
    <w:tmpl w:val="5A5E3AA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204E36"/>
    <w:multiLevelType w:val="hybridMultilevel"/>
    <w:tmpl w:val="83D86942"/>
    <w:lvl w:ilvl="0" w:tplc="080A0013">
      <w:start w:val="1"/>
      <w:numFmt w:val="upperRoman"/>
      <w:lvlText w:val="%1."/>
      <w:lvlJc w:val="righ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56D2BBD"/>
    <w:multiLevelType w:val="hybridMultilevel"/>
    <w:tmpl w:val="48A42D1A"/>
    <w:lvl w:ilvl="0" w:tplc="080A0017">
      <w:start w:val="1"/>
      <w:numFmt w:val="lowerLetter"/>
      <w:lvlText w:val="%1)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E986256"/>
    <w:multiLevelType w:val="hybridMultilevel"/>
    <w:tmpl w:val="7F2A0812"/>
    <w:lvl w:ilvl="0" w:tplc="080A0017">
      <w:start w:val="1"/>
      <w:numFmt w:val="lowerLetter"/>
      <w:lvlText w:val="%1)"/>
      <w:lvlJc w:val="left"/>
      <w:pPr>
        <w:ind w:left="1434" w:hanging="360"/>
      </w:pPr>
    </w:lvl>
    <w:lvl w:ilvl="1" w:tplc="080A0019" w:tentative="1">
      <w:start w:val="1"/>
      <w:numFmt w:val="lowerLetter"/>
      <w:lvlText w:val="%2."/>
      <w:lvlJc w:val="left"/>
      <w:pPr>
        <w:ind w:left="2154" w:hanging="360"/>
      </w:pPr>
    </w:lvl>
    <w:lvl w:ilvl="2" w:tplc="080A001B" w:tentative="1">
      <w:start w:val="1"/>
      <w:numFmt w:val="lowerRoman"/>
      <w:lvlText w:val="%3."/>
      <w:lvlJc w:val="right"/>
      <w:pPr>
        <w:ind w:left="2874" w:hanging="180"/>
      </w:pPr>
    </w:lvl>
    <w:lvl w:ilvl="3" w:tplc="080A000F" w:tentative="1">
      <w:start w:val="1"/>
      <w:numFmt w:val="decimal"/>
      <w:lvlText w:val="%4."/>
      <w:lvlJc w:val="left"/>
      <w:pPr>
        <w:ind w:left="3594" w:hanging="360"/>
      </w:pPr>
    </w:lvl>
    <w:lvl w:ilvl="4" w:tplc="080A0019" w:tentative="1">
      <w:start w:val="1"/>
      <w:numFmt w:val="lowerLetter"/>
      <w:lvlText w:val="%5."/>
      <w:lvlJc w:val="left"/>
      <w:pPr>
        <w:ind w:left="4314" w:hanging="360"/>
      </w:pPr>
    </w:lvl>
    <w:lvl w:ilvl="5" w:tplc="080A001B" w:tentative="1">
      <w:start w:val="1"/>
      <w:numFmt w:val="lowerRoman"/>
      <w:lvlText w:val="%6."/>
      <w:lvlJc w:val="right"/>
      <w:pPr>
        <w:ind w:left="5034" w:hanging="180"/>
      </w:pPr>
    </w:lvl>
    <w:lvl w:ilvl="6" w:tplc="080A000F" w:tentative="1">
      <w:start w:val="1"/>
      <w:numFmt w:val="decimal"/>
      <w:lvlText w:val="%7."/>
      <w:lvlJc w:val="left"/>
      <w:pPr>
        <w:ind w:left="5754" w:hanging="360"/>
      </w:pPr>
    </w:lvl>
    <w:lvl w:ilvl="7" w:tplc="080A0019" w:tentative="1">
      <w:start w:val="1"/>
      <w:numFmt w:val="lowerLetter"/>
      <w:lvlText w:val="%8."/>
      <w:lvlJc w:val="left"/>
      <w:pPr>
        <w:ind w:left="6474" w:hanging="360"/>
      </w:pPr>
    </w:lvl>
    <w:lvl w:ilvl="8" w:tplc="080A001B" w:tentative="1">
      <w:start w:val="1"/>
      <w:numFmt w:val="lowerRoman"/>
      <w:lvlText w:val="%9."/>
      <w:lvlJc w:val="right"/>
      <w:pPr>
        <w:ind w:left="7194" w:hanging="180"/>
      </w:pPr>
    </w:lvl>
  </w:abstractNum>
  <w:num w:numId="1">
    <w:abstractNumId w:val="36"/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7"/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</w:num>
  <w:num w:numId="8">
    <w:abstractNumId w:val="17"/>
  </w:num>
  <w:num w:numId="9">
    <w:abstractNumId w:val="8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41"/>
  </w:num>
  <w:num w:numId="13">
    <w:abstractNumId w:val="31"/>
  </w:num>
  <w:num w:numId="14">
    <w:abstractNumId w:val="6"/>
  </w:num>
  <w:num w:numId="15">
    <w:abstractNumId w:val="21"/>
  </w:num>
  <w:num w:numId="16">
    <w:abstractNumId w:val="40"/>
  </w:num>
  <w:num w:numId="17">
    <w:abstractNumId w:val="9"/>
  </w:num>
  <w:num w:numId="18">
    <w:abstractNumId w:val="22"/>
  </w:num>
  <w:num w:numId="19">
    <w:abstractNumId w:val="39"/>
  </w:num>
  <w:num w:numId="20">
    <w:abstractNumId w:val="26"/>
  </w:num>
  <w:num w:numId="21">
    <w:abstractNumId w:val="29"/>
  </w:num>
  <w:num w:numId="22">
    <w:abstractNumId w:val="25"/>
  </w:num>
  <w:num w:numId="23">
    <w:abstractNumId w:val="28"/>
  </w:num>
  <w:num w:numId="24">
    <w:abstractNumId w:val="35"/>
  </w:num>
  <w:num w:numId="25">
    <w:abstractNumId w:val="7"/>
  </w:num>
  <w:num w:numId="26">
    <w:abstractNumId w:val="32"/>
  </w:num>
  <w:num w:numId="27">
    <w:abstractNumId w:val="33"/>
  </w:num>
  <w:num w:numId="28">
    <w:abstractNumId w:val="5"/>
  </w:num>
  <w:num w:numId="29">
    <w:abstractNumId w:val="13"/>
  </w:num>
  <w:num w:numId="30">
    <w:abstractNumId w:val="27"/>
  </w:num>
  <w:num w:numId="31">
    <w:abstractNumId w:val="15"/>
  </w:num>
  <w:num w:numId="32">
    <w:abstractNumId w:val="2"/>
  </w:num>
  <w:num w:numId="33">
    <w:abstractNumId w:val="34"/>
  </w:num>
  <w:num w:numId="34">
    <w:abstractNumId w:val="14"/>
  </w:num>
  <w:num w:numId="35">
    <w:abstractNumId w:val="11"/>
  </w:num>
  <w:num w:numId="36">
    <w:abstractNumId w:val="38"/>
  </w:num>
  <w:num w:numId="37">
    <w:abstractNumId w:val="24"/>
  </w:num>
  <w:num w:numId="38">
    <w:abstractNumId w:val="10"/>
  </w:num>
  <w:num w:numId="39">
    <w:abstractNumId w:val="19"/>
  </w:num>
  <w:num w:numId="40">
    <w:abstractNumId w:val="3"/>
  </w:num>
  <w:num w:numId="41">
    <w:abstractNumId w:val="30"/>
  </w:num>
  <w:num w:numId="42">
    <w:abstractNumId w:val="1"/>
  </w:num>
  <w:num w:numId="43">
    <w:abstractNumId w:val="4"/>
  </w:num>
  <w:num w:numId="44">
    <w:abstractNumId w:val="0"/>
  </w:num>
  <w:num w:numId="45">
    <w:abstractNumId w:val="42"/>
  </w:num>
  <w:num w:numId="4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doNotDisplayPageBoundaries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FDD"/>
    <w:rsid w:val="00000EA7"/>
    <w:rsid w:val="00001485"/>
    <w:rsid w:val="00002CCB"/>
    <w:rsid w:val="0000314A"/>
    <w:rsid w:val="00003D53"/>
    <w:rsid w:val="00004056"/>
    <w:rsid w:val="0000477D"/>
    <w:rsid w:val="00006176"/>
    <w:rsid w:val="000065D1"/>
    <w:rsid w:val="00006D71"/>
    <w:rsid w:val="00015E99"/>
    <w:rsid w:val="00016045"/>
    <w:rsid w:val="000160D3"/>
    <w:rsid w:val="000201E5"/>
    <w:rsid w:val="00022027"/>
    <w:rsid w:val="00026CBE"/>
    <w:rsid w:val="00027CFD"/>
    <w:rsid w:val="00031C88"/>
    <w:rsid w:val="000332C1"/>
    <w:rsid w:val="00033C57"/>
    <w:rsid w:val="00034318"/>
    <w:rsid w:val="000351DC"/>
    <w:rsid w:val="00036CF1"/>
    <w:rsid w:val="000422F6"/>
    <w:rsid w:val="000447D2"/>
    <w:rsid w:val="000456B6"/>
    <w:rsid w:val="00045971"/>
    <w:rsid w:val="00045FE0"/>
    <w:rsid w:val="00046A82"/>
    <w:rsid w:val="00047F15"/>
    <w:rsid w:val="00050541"/>
    <w:rsid w:val="000532E4"/>
    <w:rsid w:val="00054377"/>
    <w:rsid w:val="000545A0"/>
    <w:rsid w:val="000546AB"/>
    <w:rsid w:val="00060108"/>
    <w:rsid w:val="00060D41"/>
    <w:rsid w:val="0006231E"/>
    <w:rsid w:val="000633C9"/>
    <w:rsid w:val="00064468"/>
    <w:rsid w:val="0006496F"/>
    <w:rsid w:val="0006522B"/>
    <w:rsid w:val="00066EF0"/>
    <w:rsid w:val="00070221"/>
    <w:rsid w:val="00071362"/>
    <w:rsid w:val="000729B5"/>
    <w:rsid w:val="00074F2B"/>
    <w:rsid w:val="00075184"/>
    <w:rsid w:val="0007626D"/>
    <w:rsid w:val="00076C84"/>
    <w:rsid w:val="00077113"/>
    <w:rsid w:val="00077DFC"/>
    <w:rsid w:val="00080110"/>
    <w:rsid w:val="000816F7"/>
    <w:rsid w:val="00081B57"/>
    <w:rsid w:val="000822C7"/>
    <w:rsid w:val="00084341"/>
    <w:rsid w:val="000846D1"/>
    <w:rsid w:val="000848D7"/>
    <w:rsid w:val="00087084"/>
    <w:rsid w:val="00087B02"/>
    <w:rsid w:val="000909E4"/>
    <w:rsid w:val="0009151A"/>
    <w:rsid w:val="000A5284"/>
    <w:rsid w:val="000A612C"/>
    <w:rsid w:val="000A7521"/>
    <w:rsid w:val="000B320B"/>
    <w:rsid w:val="000B6BCF"/>
    <w:rsid w:val="000B6C21"/>
    <w:rsid w:val="000B74DA"/>
    <w:rsid w:val="000C4C64"/>
    <w:rsid w:val="000C6479"/>
    <w:rsid w:val="000C6D0C"/>
    <w:rsid w:val="000C7297"/>
    <w:rsid w:val="000C731F"/>
    <w:rsid w:val="000D07CC"/>
    <w:rsid w:val="000D0BC3"/>
    <w:rsid w:val="000D1328"/>
    <w:rsid w:val="000D246F"/>
    <w:rsid w:val="000D4BD2"/>
    <w:rsid w:val="000D6128"/>
    <w:rsid w:val="000D6F27"/>
    <w:rsid w:val="000D7B0F"/>
    <w:rsid w:val="000E05B9"/>
    <w:rsid w:val="000E14C6"/>
    <w:rsid w:val="000E19F8"/>
    <w:rsid w:val="000E2704"/>
    <w:rsid w:val="000E2CAA"/>
    <w:rsid w:val="000E35AD"/>
    <w:rsid w:val="000E44BE"/>
    <w:rsid w:val="000E5190"/>
    <w:rsid w:val="000F04AB"/>
    <w:rsid w:val="000F39AB"/>
    <w:rsid w:val="000F3E8A"/>
    <w:rsid w:val="000F514E"/>
    <w:rsid w:val="000F668D"/>
    <w:rsid w:val="000F77EE"/>
    <w:rsid w:val="00103223"/>
    <w:rsid w:val="0010388A"/>
    <w:rsid w:val="00103DFE"/>
    <w:rsid w:val="001045CA"/>
    <w:rsid w:val="0011107D"/>
    <w:rsid w:val="00111D16"/>
    <w:rsid w:val="00112FCB"/>
    <w:rsid w:val="00113709"/>
    <w:rsid w:val="001149C3"/>
    <w:rsid w:val="00115A0A"/>
    <w:rsid w:val="00117716"/>
    <w:rsid w:val="00122900"/>
    <w:rsid w:val="001245F9"/>
    <w:rsid w:val="00125CE8"/>
    <w:rsid w:val="00126462"/>
    <w:rsid w:val="00130567"/>
    <w:rsid w:val="00130916"/>
    <w:rsid w:val="00131468"/>
    <w:rsid w:val="001316FB"/>
    <w:rsid w:val="001327FF"/>
    <w:rsid w:val="00132E7A"/>
    <w:rsid w:val="0013327C"/>
    <w:rsid w:val="00134694"/>
    <w:rsid w:val="0013581E"/>
    <w:rsid w:val="0013707F"/>
    <w:rsid w:val="00137B5F"/>
    <w:rsid w:val="00141241"/>
    <w:rsid w:val="001435AA"/>
    <w:rsid w:val="00147B95"/>
    <w:rsid w:val="00151AD3"/>
    <w:rsid w:val="0015368B"/>
    <w:rsid w:val="00156838"/>
    <w:rsid w:val="00156B59"/>
    <w:rsid w:val="00162713"/>
    <w:rsid w:val="00164AB9"/>
    <w:rsid w:val="00164CF0"/>
    <w:rsid w:val="00165729"/>
    <w:rsid w:val="00167A37"/>
    <w:rsid w:val="00170E4A"/>
    <w:rsid w:val="00171365"/>
    <w:rsid w:val="0017252A"/>
    <w:rsid w:val="00175D11"/>
    <w:rsid w:val="001819D3"/>
    <w:rsid w:val="00183152"/>
    <w:rsid w:val="001861BA"/>
    <w:rsid w:val="001924D5"/>
    <w:rsid w:val="00192A5F"/>
    <w:rsid w:val="0019567F"/>
    <w:rsid w:val="00196EEF"/>
    <w:rsid w:val="00197489"/>
    <w:rsid w:val="001A2601"/>
    <w:rsid w:val="001A2B1F"/>
    <w:rsid w:val="001A31D9"/>
    <w:rsid w:val="001A499B"/>
    <w:rsid w:val="001B00E0"/>
    <w:rsid w:val="001B579C"/>
    <w:rsid w:val="001B7087"/>
    <w:rsid w:val="001C0AA5"/>
    <w:rsid w:val="001C2853"/>
    <w:rsid w:val="001C2D25"/>
    <w:rsid w:val="001C2D3F"/>
    <w:rsid w:val="001D21B4"/>
    <w:rsid w:val="001D4456"/>
    <w:rsid w:val="001D4FC6"/>
    <w:rsid w:val="001D5CD8"/>
    <w:rsid w:val="001D6909"/>
    <w:rsid w:val="001D6D18"/>
    <w:rsid w:val="001E16B6"/>
    <w:rsid w:val="001E4963"/>
    <w:rsid w:val="001E49FF"/>
    <w:rsid w:val="001E5347"/>
    <w:rsid w:val="001E7490"/>
    <w:rsid w:val="001F22E5"/>
    <w:rsid w:val="001F3C6F"/>
    <w:rsid w:val="001F3DFD"/>
    <w:rsid w:val="001F4BC8"/>
    <w:rsid w:val="001F4D13"/>
    <w:rsid w:val="00201F8D"/>
    <w:rsid w:val="00202B42"/>
    <w:rsid w:val="00203D1D"/>
    <w:rsid w:val="0020457C"/>
    <w:rsid w:val="00205522"/>
    <w:rsid w:val="00206D42"/>
    <w:rsid w:val="00206DC0"/>
    <w:rsid w:val="0021022F"/>
    <w:rsid w:val="002110A5"/>
    <w:rsid w:val="002112D5"/>
    <w:rsid w:val="00212BB1"/>
    <w:rsid w:val="00212D7B"/>
    <w:rsid w:val="00212F07"/>
    <w:rsid w:val="002138BE"/>
    <w:rsid w:val="00214585"/>
    <w:rsid w:val="002148BA"/>
    <w:rsid w:val="00214CF6"/>
    <w:rsid w:val="00222464"/>
    <w:rsid w:val="002225EC"/>
    <w:rsid w:val="00223664"/>
    <w:rsid w:val="002246A3"/>
    <w:rsid w:val="00226167"/>
    <w:rsid w:val="00227C39"/>
    <w:rsid w:val="00230AB8"/>
    <w:rsid w:val="002323C8"/>
    <w:rsid w:val="00232584"/>
    <w:rsid w:val="002337BB"/>
    <w:rsid w:val="00233E72"/>
    <w:rsid w:val="00234ED9"/>
    <w:rsid w:val="00236556"/>
    <w:rsid w:val="00240017"/>
    <w:rsid w:val="00240E88"/>
    <w:rsid w:val="002413AE"/>
    <w:rsid w:val="00244D25"/>
    <w:rsid w:val="00247EC6"/>
    <w:rsid w:val="00254DAE"/>
    <w:rsid w:val="002560F8"/>
    <w:rsid w:val="00261BFB"/>
    <w:rsid w:val="00263AE4"/>
    <w:rsid w:val="00265C78"/>
    <w:rsid w:val="00266BC0"/>
    <w:rsid w:val="00266DCD"/>
    <w:rsid w:val="00267E78"/>
    <w:rsid w:val="00270B52"/>
    <w:rsid w:val="002714F8"/>
    <w:rsid w:val="0027540D"/>
    <w:rsid w:val="00277A30"/>
    <w:rsid w:val="00280504"/>
    <w:rsid w:val="00281A0A"/>
    <w:rsid w:val="00282F03"/>
    <w:rsid w:val="00282FF9"/>
    <w:rsid w:val="002868B8"/>
    <w:rsid w:val="002920EE"/>
    <w:rsid w:val="002942C2"/>
    <w:rsid w:val="0029479F"/>
    <w:rsid w:val="00296937"/>
    <w:rsid w:val="002973C5"/>
    <w:rsid w:val="00297623"/>
    <w:rsid w:val="002A24F4"/>
    <w:rsid w:val="002A33C7"/>
    <w:rsid w:val="002A378B"/>
    <w:rsid w:val="002A4A10"/>
    <w:rsid w:val="002A53A7"/>
    <w:rsid w:val="002A74B6"/>
    <w:rsid w:val="002B10F0"/>
    <w:rsid w:val="002B3BF1"/>
    <w:rsid w:val="002B5452"/>
    <w:rsid w:val="002B5E3C"/>
    <w:rsid w:val="002B7C6A"/>
    <w:rsid w:val="002C0317"/>
    <w:rsid w:val="002C75F5"/>
    <w:rsid w:val="002D0191"/>
    <w:rsid w:val="002D2211"/>
    <w:rsid w:val="002D3AA4"/>
    <w:rsid w:val="002D53CD"/>
    <w:rsid w:val="002D5798"/>
    <w:rsid w:val="002D7152"/>
    <w:rsid w:val="002D78E4"/>
    <w:rsid w:val="002D7C7F"/>
    <w:rsid w:val="002E1034"/>
    <w:rsid w:val="002E31ED"/>
    <w:rsid w:val="002E4EC2"/>
    <w:rsid w:val="002E5DAC"/>
    <w:rsid w:val="002E5EF0"/>
    <w:rsid w:val="002F00FA"/>
    <w:rsid w:val="002F1740"/>
    <w:rsid w:val="002F4765"/>
    <w:rsid w:val="003024BA"/>
    <w:rsid w:val="0030455A"/>
    <w:rsid w:val="00304E1E"/>
    <w:rsid w:val="00306F21"/>
    <w:rsid w:val="003071C2"/>
    <w:rsid w:val="003127FA"/>
    <w:rsid w:val="0031740E"/>
    <w:rsid w:val="00317A08"/>
    <w:rsid w:val="00320CDB"/>
    <w:rsid w:val="00323B7A"/>
    <w:rsid w:val="00325318"/>
    <w:rsid w:val="00331C29"/>
    <w:rsid w:val="00332ABE"/>
    <w:rsid w:val="00333B88"/>
    <w:rsid w:val="00334A5D"/>
    <w:rsid w:val="00336083"/>
    <w:rsid w:val="00337100"/>
    <w:rsid w:val="003377A4"/>
    <w:rsid w:val="003413ED"/>
    <w:rsid w:val="003415F8"/>
    <w:rsid w:val="00345623"/>
    <w:rsid w:val="0034688B"/>
    <w:rsid w:val="00347047"/>
    <w:rsid w:val="0035088E"/>
    <w:rsid w:val="003531CB"/>
    <w:rsid w:val="00354A51"/>
    <w:rsid w:val="0035718C"/>
    <w:rsid w:val="00357249"/>
    <w:rsid w:val="00357EEF"/>
    <w:rsid w:val="00357F6E"/>
    <w:rsid w:val="00361B3F"/>
    <w:rsid w:val="0036297D"/>
    <w:rsid w:val="00363C99"/>
    <w:rsid w:val="00364E26"/>
    <w:rsid w:val="003721F1"/>
    <w:rsid w:val="0037239E"/>
    <w:rsid w:val="00372404"/>
    <w:rsid w:val="00372DF4"/>
    <w:rsid w:val="00374ED1"/>
    <w:rsid w:val="00375F6A"/>
    <w:rsid w:val="00376DC0"/>
    <w:rsid w:val="003832F7"/>
    <w:rsid w:val="00383A3F"/>
    <w:rsid w:val="00384E7C"/>
    <w:rsid w:val="00390634"/>
    <w:rsid w:val="00390EC7"/>
    <w:rsid w:val="003920E8"/>
    <w:rsid w:val="00392958"/>
    <w:rsid w:val="00392D97"/>
    <w:rsid w:val="003934A6"/>
    <w:rsid w:val="003957CC"/>
    <w:rsid w:val="00395AF4"/>
    <w:rsid w:val="00395FF8"/>
    <w:rsid w:val="00396064"/>
    <w:rsid w:val="003A1905"/>
    <w:rsid w:val="003A1B04"/>
    <w:rsid w:val="003A1FFB"/>
    <w:rsid w:val="003A6386"/>
    <w:rsid w:val="003A6F25"/>
    <w:rsid w:val="003B0DBD"/>
    <w:rsid w:val="003B12ED"/>
    <w:rsid w:val="003B2625"/>
    <w:rsid w:val="003B2F9C"/>
    <w:rsid w:val="003B526C"/>
    <w:rsid w:val="003B6903"/>
    <w:rsid w:val="003C0A3A"/>
    <w:rsid w:val="003C2DC7"/>
    <w:rsid w:val="003C37CE"/>
    <w:rsid w:val="003C48D6"/>
    <w:rsid w:val="003D0075"/>
    <w:rsid w:val="003D0B2E"/>
    <w:rsid w:val="003D31F0"/>
    <w:rsid w:val="003D3741"/>
    <w:rsid w:val="003D5585"/>
    <w:rsid w:val="003D741F"/>
    <w:rsid w:val="003E1692"/>
    <w:rsid w:val="003E2BE8"/>
    <w:rsid w:val="003E50D6"/>
    <w:rsid w:val="003E77D7"/>
    <w:rsid w:val="003F1762"/>
    <w:rsid w:val="003F333D"/>
    <w:rsid w:val="003F3818"/>
    <w:rsid w:val="003F465F"/>
    <w:rsid w:val="003F4755"/>
    <w:rsid w:val="003F4EE0"/>
    <w:rsid w:val="003F7903"/>
    <w:rsid w:val="00404C29"/>
    <w:rsid w:val="0040691E"/>
    <w:rsid w:val="004077AC"/>
    <w:rsid w:val="00407D76"/>
    <w:rsid w:val="00410C97"/>
    <w:rsid w:val="00415339"/>
    <w:rsid w:val="00415D9C"/>
    <w:rsid w:val="00416914"/>
    <w:rsid w:val="00420049"/>
    <w:rsid w:val="00420188"/>
    <w:rsid w:val="004247D3"/>
    <w:rsid w:val="004272A3"/>
    <w:rsid w:val="00432220"/>
    <w:rsid w:val="004358A5"/>
    <w:rsid w:val="00435992"/>
    <w:rsid w:val="00435AC4"/>
    <w:rsid w:val="00436D98"/>
    <w:rsid w:val="00436E9F"/>
    <w:rsid w:val="00440540"/>
    <w:rsid w:val="004410EC"/>
    <w:rsid w:val="0044289D"/>
    <w:rsid w:val="0044388D"/>
    <w:rsid w:val="00443DA4"/>
    <w:rsid w:val="00446A46"/>
    <w:rsid w:val="00446AC0"/>
    <w:rsid w:val="00450F10"/>
    <w:rsid w:val="004524CC"/>
    <w:rsid w:val="00453523"/>
    <w:rsid w:val="00454104"/>
    <w:rsid w:val="00457A70"/>
    <w:rsid w:val="00460263"/>
    <w:rsid w:val="004637AC"/>
    <w:rsid w:val="00464960"/>
    <w:rsid w:val="00464A94"/>
    <w:rsid w:val="00465016"/>
    <w:rsid w:val="0046536E"/>
    <w:rsid w:val="00465FFA"/>
    <w:rsid w:val="00467408"/>
    <w:rsid w:val="00467DE3"/>
    <w:rsid w:val="00472A12"/>
    <w:rsid w:val="00474FB2"/>
    <w:rsid w:val="004763CE"/>
    <w:rsid w:val="00477843"/>
    <w:rsid w:val="004819A7"/>
    <w:rsid w:val="004821D4"/>
    <w:rsid w:val="00485DB3"/>
    <w:rsid w:val="00486AA1"/>
    <w:rsid w:val="00486D19"/>
    <w:rsid w:val="00487540"/>
    <w:rsid w:val="00487F36"/>
    <w:rsid w:val="004954A2"/>
    <w:rsid w:val="00495DB1"/>
    <w:rsid w:val="00496964"/>
    <w:rsid w:val="004A0E17"/>
    <w:rsid w:val="004A149F"/>
    <w:rsid w:val="004A43CF"/>
    <w:rsid w:val="004B0D2B"/>
    <w:rsid w:val="004B2B29"/>
    <w:rsid w:val="004B3BDB"/>
    <w:rsid w:val="004B44AB"/>
    <w:rsid w:val="004B5330"/>
    <w:rsid w:val="004C02A7"/>
    <w:rsid w:val="004C17BD"/>
    <w:rsid w:val="004C27DD"/>
    <w:rsid w:val="004C3EAF"/>
    <w:rsid w:val="004C6E02"/>
    <w:rsid w:val="004C7C3E"/>
    <w:rsid w:val="004D05C6"/>
    <w:rsid w:val="004D150E"/>
    <w:rsid w:val="004D1CC8"/>
    <w:rsid w:val="004D2F2F"/>
    <w:rsid w:val="004D4122"/>
    <w:rsid w:val="004D4725"/>
    <w:rsid w:val="004D5ADC"/>
    <w:rsid w:val="004D607C"/>
    <w:rsid w:val="004D6EE6"/>
    <w:rsid w:val="004D7089"/>
    <w:rsid w:val="004D7850"/>
    <w:rsid w:val="004E1EAC"/>
    <w:rsid w:val="004E2FB5"/>
    <w:rsid w:val="004E44F2"/>
    <w:rsid w:val="004E7838"/>
    <w:rsid w:val="004E7F69"/>
    <w:rsid w:val="004F1583"/>
    <w:rsid w:val="004F2368"/>
    <w:rsid w:val="004F2E8A"/>
    <w:rsid w:val="004F4512"/>
    <w:rsid w:val="004F5277"/>
    <w:rsid w:val="004F599F"/>
    <w:rsid w:val="004F6DC0"/>
    <w:rsid w:val="0050282D"/>
    <w:rsid w:val="005034F2"/>
    <w:rsid w:val="005044C4"/>
    <w:rsid w:val="00505DD0"/>
    <w:rsid w:val="0051247E"/>
    <w:rsid w:val="005134E9"/>
    <w:rsid w:val="00513E52"/>
    <w:rsid w:val="00514E34"/>
    <w:rsid w:val="005151AE"/>
    <w:rsid w:val="00516166"/>
    <w:rsid w:val="00516250"/>
    <w:rsid w:val="00516CB1"/>
    <w:rsid w:val="00520AD0"/>
    <w:rsid w:val="00522ECC"/>
    <w:rsid w:val="00525D4B"/>
    <w:rsid w:val="00531FBD"/>
    <w:rsid w:val="00532233"/>
    <w:rsid w:val="00534C55"/>
    <w:rsid w:val="005366B5"/>
    <w:rsid w:val="00540175"/>
    <w:rsid w:val="00541210"/>
    <w:rsid w:val="00541C90"/>
    <w:rsid w:val="00541ED8"/>
    <w:rsid w:val="00542DFB"/>
    <w:rsid w:val="00544845"/>
    <w:rsid w:val="00546321"/>
    <w:rsid w:val="00551129"/>
    <w:rsid w:val="00553AA3"/>
    <w:rsid w:val="005545DC"/>
    <w:rsid w:val="00554AA8"/>
    <w:rsid w:val="005573DB"/>
    <w:rsid w:val="005609DD"/>
    <w:rsid w:val="00560D32"/>
    <w:rsid w:val="005627D5"/>
    <w:rsid w:val="00564733"/>
    <w:rsid w:val="00564820"/>
    <w:rsid w:val="005656F2"/>
    <w:rsid w:val="00567584"/>
    <w:rsid w:val="00567964"/>
    <w:rsid w:val="00572917"/>
    <w:rsid w:val="005741F5"/>
    <w:rsid w:val="0057432E"/>
    <w:rsid w:val="00575C46"/>
    <w:rsid w:val="0057741E"/>
    <w:rsid w:val="00581C7E"/>
    <w:rsid w:val="00585FCF"/>
    <w:rsid w:val="00586BCD"/>
    <w:rsid w:val="0058708F"/>
    <w:rsid w:val="00590993"/>
    <w:rsid w:val="00590AC1"/>
    <w:rsid w:val="005924AD"/>
    <w:rsid w:val="00594BE7"/>
    <w:rsid w:val="005961A4"/>
    <w:rsid w:val="00597E39"/>
    <w:rsid w:val="005A23F5"/>
    <w:rsid w:val="005A3B89"/>
    <w:rsid w:val="005A46C5"/>
    <w:rsid w:val="005A6E2E"/>
    <w:rsid w:val="005B447E"/>
    <w:rsid w:val="005B4EDC"/>
    <w:rsid w:val="005B50C3"/>
    <w:rsid w:val="005B5680"/>
    <w:rsid w:val="005B666C"/>
    <w:rsid w:val="005B7159"/>
    <w:rsid w:val="005C3051"/>
    <w:rsid w:val="005C4B6A"/>
    <w:rsid w:val="005C4F68"/>
    <w:rsid w:val="005C54F6"/>
    <w:rsid w:val="005D1C08"/>
    <w:rsid w:val="005D21BC"/>
    <w:rsid w:val="005D220A"/>
    <w:rsid w:val="005D282D"/>
    <w:rsid w:val="005D3705"/>
    <w:rsid w:val="005D516A"/>
    <w:rsid w:val="005D71B9"/>
    <w:rsid w:val="005E45B7"/>
    <w:rsid w:val="005E7573"/>
    <w:rsid w:val="005E75DB"/>
    <w:rsid w:val="005F149E"/>
    <w:rsid w:val="005F2662"/>
    <w:rsid w:val="005F3F26"/>
    <w:rsid w:val="005F43AA"/>
    <w:rsid w:val="005F4D67"/>
    <w:rsid w:val="005F5BA0"/>
    <w:rsid w:val="00602931"/>
    <w:rsid w:val="00604B30"/>
    <w:rsid w:val="00604C6A"/>
    <w:rsid w:val="0060537D"/>
    <w:rsid w:val="00605A50"/>
    <w:rsid w:val="00607528"/>
    <w:rsid w:val="0060762B"/>
    <w:rsid w:val="006104BA"/>
    <w:rsid w:val="0061154D"/>
    <w:rsid w:val="00613FE7"/>
    <w:rsid w:val="00615FEC"/>
    <w:rsid w:val="006168C6"/>
    <w:rsid w:val="00620D67"/>
    <w:rsid w:val="00622DA2"/>
    <w:rsid w:val="006234D0"/>
    <w:rsid w:val="00624BD2"/>
    <w:rsid w:val="00626CB1"/>
    <w:rsid w:val="00627E85"/>
    <w:rsid w:val="00630AA8"/>
    <w:rsid w:val="00630BED"/>
    <w:rsid w:val="00631BEB"/>
    <w:rsid w:val="0063459C"/>
    <w:rsid w:val="00634D93"/>
    <w:rsid w:val="00637AF9"/>
    <w:rsid w:val="00640674"/>
    <w:rsid w:val="0064283A"/>
    <w:rsid w:val="0065282B"/>
    <w:rsid w:val="006538FE"/>
    <w:rsid w:val="00655574"/>
    <w:rsid w:val="00655782"/>
    <w:rsid w:val="00660E94"/>
    <w:rsid w:val="00661B16"/>
    <w:rsid w:val="00663F1E"/>
    <w:rsid w:val="00666E8A"/>
    <w:rsid w:val="00670004"/>
    <w:rsid w:val="0067193D"/>
    <w:rsid w:val="00671C22"/>
    <w:rsid w:val="00671F08"/>
    <w:rsid w:val="00672E3E"/>
    <w:rsid w:val="00674EE9"/>
    <w:rsid w:val="0068018F"/>
    <w:rsid w:val="0068047A"/>
    <w:rsid w:val="00681348"/>
    <w:rsid w:val="0068148D"/>
    <w:rsid w:val="00681A45"/>
    <w:rsid w:val="00682097"/>
    <w:rsid w:val="006828DB"/>
    <w:rsid w:val="00682C2F"/>
    <w:rsid w:val="00683409"/>
    <w:rsid w:val="00683CDB"/>
    <w:rsid w:val="00684179"/>
    <w:rsid w:val="00685971"/>
    <w:rsid w:val="006865E8"/>
    <w:rsid w:val="00686A92"/>
    <w:rsid w:val="00687BFC"/>
    <w:rsid w:val="00690964"/>
    <w:rsid w:val="006910DB"/>
    <w:rsid w:val="00693632"/>
    <w:rsid w:val="00693654"/>
    <w:rsid w:val="00694112"/>
    <w:rsid w:val="00694368"/>
    <w:rsid w:val="00696C0F"/>
    <w:rsid w:val="00697418"/>
    <w:rsid w:val="006A1703"/>
    <w:rsid w:val="006A626E"/>
    <w:rsid w:val="006A65FD"/>
    <w:rsid w:val="006A6750"/>
    <w:rsid w:val="006A778D"/>
    <w:rsid w:val="006B4B40"/>
    <w:rsid w:val="006C0173"/>
    <w:rsid w:val="006C20EC"/>
    <w:rsid w:val="006C2688"/>
    <w:rsid w:val="006C290D"/>
    <w:rsid w:val="006C47DF"/>
    <w:rsid w:val="006C7CE4"/>
    <w:rsid w:val="006D4118"/>
    <w:rsid w:val="006E2A12"/>
    <w:rsid w:val="006E411A"/>
    <w:rsid w:val="006E594C"/>
    <w:rsid w:val="006F26E2"/>
    <w:rsid w:val="006F2D21"/>
    <w:rsid w:val="006F36BC"/>
    <w:rsid w:val="006F36E6"/>
    <w:rsid w:val="006F419D"/>
    <w:rsid w:val="006F4DD7"/>
    <w:rsid w:val="006F7966"/>
    <w:rsid w:val="006F7D48"/>
    <w:rsid w:val="007000A5"/>
    <w:rsid w:val="007008F0"/>
    <w:rsid w:val="0070166F"/>
    <w:rsid w:val="00703975"/>
    <w:rsid w:val="00703A6F"/>
    <w:rsid w:val="007055B3"/>
    <w:rsid w:val="007065EC"/>
    <w:rsid w:val="00710524"/>
    <w:rsid w:val="00712740"/>
    <w:rsid w:val="0071357C"/>
    <w:rsid w:val="00713783"/>
    <w:rsid w:val="00714AD1"/>
    <w:rsid w:val="00715F12"/>
    <w:rsid w:val="00717B18"/>
    <w:rsid w:val="007232BC"/>
    <w:rsid w:val="00724A77"/>
    <w:rsid w:val="00724A9C"/>
    <w:rsid w:val="0072553F"/>
    <w:rsid w:val="00727E52"/>
    <w:rsid w:val="00730AC6"/>
    <w:rsid w:val="007316DC"/>
    <w:rsid w:val="00732E88"/>
    <w:rsid w:val="00734BC4"/>
    <w:rsid w:val="007365B4"/>
    <w:rsid w:val="007402E8"/>
    <w:rsid w:val="00744BCE"/>
    <w:rsid w:val="007460ED"/>
    <w:rsid w:val="00746403"/>
    <w:rsid w:val="00750CB4"/>
    <w:rsid w:val="00751198"/>
    <w:rsid w:val="007521AC"/>
    <w:rsid w:val="00752330"/>
    <w:rsid w:val="00752FF6"/>
    <w:rsid w:val="007533B3"/>
    <w:rsid w:val="00753D17"/>
    <w:rsid w:val="00755356"/>
    <w:rsid w:val="00756282"/>
    <w:rsid w:val="007576F9"/>
    <w:rsid w:val="00760926"/>
    <w:rsid w:val="00761A03"/>
    <w:rsid w:val="00770E29"/>
    <w:rsid w:val="00771127"/>
    <w:rsid w:val="00771ACF"/>
    <w:rsid w:val="00772282"/>
    <w:rsid w:val="00772C74"/>
    <w:rsid w:val="00774A03"/>
    <w:rsid w:val="0077505A"/>
    <w:rsid w:val="00775CE0"/>
    <w:rsid w:val="00777755"/>
    <w:rsid w:val="0078367D"/>
    <w:rsid w:val="00783FB3"/>
    <w:rsid w:val="00784493"/>
    <w:rsid w:val="00785BDC"/>
    <w:rsid w:val="00790659"/>
    <w:rsid w:val="00792CE1"/>
    <w:rsid w:val="00792DB1"/>
    <w:rsid w:val="0079731A"/>
    <w:rsid w:val="00797911"/>
    <w:rsid w:val="007A0634"/>
    <w:rsid w:val="007A0810"/>
    <w:rsid w:val="007A0DBC"/>
    <w:rsid w:val="007B2382"/>
    <w:rsid w:val="007B3E90"/>
    <w:rsid w:val="007B5150"/>
    <w:rsid w:val="007B5F6D"/>
    <w:rsid w:val="007B7CC0"/>
    <w:rsid w:val="007C17EE"/>
    <w:rsid w:val="007C2187"/>
    <w:rsid w:val="007C2D17"/>
    <w:rsid w:val="007C37B1"/>
    <w:rsid w:val="007C3B7A"/>
    <w:rsid w:val="007C7D54"/>
    <w:rsid w:val="007D154E"/>
    <w:rsid w:val="007D2C1E"/>
    <w:rsid w:val="007D32AE"/>
    <w:rsid w:val="007D54B1"/>
    <w:rsid w:val="007E06B2"/>
    <w:rsid w:val="007E0A7D"/>
    <w:rsid w:val="007E4677"/>
    <w:rsid w:val="007E4E85"/>
    <w:rsid w:val="007E6904"/>
    <w:rsid w:val="007E7E63"/>
    <w:rsid w:val="007F1A31"/>
    <w:rsid w:val="007F3278"/>
    <w:rsid w:val="007F492A"/>
    <w:rsid w:val="007F6E03"/>
    <w:rsid w:val="007F78D1"/>
    <w:rsid w:val="008009F0"/>
    <w:rsid w:val="00800EC1"/>
    <w:rsid w:val="00802631"/>
    <w:rsid w:val="00802935"/>
    <w:rsid w:val="00802D60"/>
    <w:rsid w:val="00803CF4"/>
    <w:rsid w:val="00804AA8"/>
    <w:rsid w:val="00807D24"/>
    <w:rsid w:val="00816B19"/>
    <w:rsid w:val="0082227F"/>
    <w:rsid w:val="0082323F"/>
    <w:rsid w:val="00824AC8"/>
    <w:rsid w:val="008260EE"/>
    <w:rsid w:val="00830BB3"/>
    <w:rsid w:val="00831386"/>
    <w:rsid w:val="00834246"/>
    <w:rsid w:val="00835357"/>
    <w:rsid w:val="00836612"/>
    <w:rsid w:val="0084104E"/>
    <w:rsid w:val="00844060"/>
    <w:rsid w:val="00851C9E"/>
    <w:rsid w:val="008533D4"/>
    <w:rsid w:val="00853F08"/>
    <w:rsid w:val="00854D97"/>
    <w:rsid w:val="00857B90"/>
    <w:rsid w:val="008634C7"/>
    <w:rsid w:val="008653BE"/>
    <w:rsid w:val="008678BC"/>
    <w:rsid w:val="00867AEA"/>
    <w:rsid w:val="00870519"/>
    <w:rsid w:val="00871E90"/>
    <w:rsid w:val="00875A67"/>
    <w:rsid w:val="008777F9"/>
    <w:rsid w:val="0088041F"/>
    <w:rsid w:val="008804D8"/>
    <w:rsid w:val="00881F94"/>
    <w:rsid w:val="00882EEE"/>
    <w:rsid w:val="008834FA"/>
    <w:rsid w:val="0088537E"/>
    <w:rsid w:val="00886963"/>
    <w:rsid w:val="00890895"/>
    <w:rsid w:val="00891035"/>
    <w:rsid w:val="00891986"/>
    <w:rsid w:val="00891E0D"/>
    <w:rsid w:val="008A2FD8"/>
    <w:rsid w:val="008A3930"/>
    <w:rsid w:val="008A3A83"/>
    <w:rsid w:val="008A3E1D"/>
    <w:rsid w:val="008A586D"/>
    <w:rsid w:val="008B0F66"/>
    <w:rsid w:val="008B1324"/>
    <w:rsid w:val="008B2EEB"/>
    <w:rsid w:val="008B38DC"/>
    <w:rsid w:val="008C1733"/>
    <w:rsid w:val="008C1915"/>
    <w:rsid w:val="008C1F9C"/>
    <w:rsid w:val="008C2243"/>
    <w:rsid w:val="008C5DE4"/>
    <w:rsid w:val="008C6447"/>
    <w:rsid w:val="008C6D0F"/>
    <w:rsid w:val="008C7A41"/>
    <w:rsid w:val="008C7F7D"/>
    <w:rsid w:val="008D0300"/>
    <w:rsid w:val="008D0C85"/>
    <w:rsid w:val="008D26B9"/>
    <w:rsid w:val="008D31C4"/>
    <w:rsid w:val="008D3A2F"/>
    <w:rsid w:val="008D3DDB"/>
    <w:rsid w:val="008D3DFF"/>
    <w:rsid w:val="008D3F8F"/>
    <w:rsid w:val="008D4769"/>
    <w:rsid w:val="008D672E"/>
    <w:rsid w:val="008D746B"/>
    <w:rsid w:val="008D75D3"/>
    <w:rsid w:val="008E3F5A"/>
    <w:rsid w:val="008E5371"/>
    <w:rsid w:val="008F0507"/>
    <w:rsid w:val="008F16FE"/>
    <w:rsid w:val="008F3575"/>
    <w:rsid w:val="008F399E"/>
    <w:rsid w:val="008F3C02"/>
    <w:rsid w:val="008F4838"/>
    <w:rsid w:val="008F7633"/>
    <w:rsid w:val="008F78EA"/>
    <w:rsid w:val="0090087A"/>
    <w:rsid w:val="0090254C"/>
    <w:rsid w:val="0090346A"/>
    <w:rsid w:val="0090574C"/>
    <w:rsid w:val="00906EFC"/>
    <w:rsid w:val="009079C9"/>
    <w:rsid w:val="00907CD9"/>
    <w:rsid w:val="0091057F"/>
    <w:rsid w:val="00914233"/>
    <w:rsid w:val="00915A93"/>
    <w:rsid w:val="009240AB"/>
    <w:rsid w:val="009241D0"/>
    <w:rsid w:val="00924608"/>
    <w:rsid w:val="009248A1"/>
    <w:rsid w:val="00931C9C"/>
    <w:rsid w:val="00931D10"/>
    <w:rsid w:val="00932338"/>
    <w:rsid w:val="00932971"/>
    <w:rsid w:val="00935EC7"/>
    <w:rsid w:val="00940A95"/>
    <w:rsid w:val="00942446"/>
    <w:rsid w:val="009464C2"/>
    <w:rsid w:val="00946D06"/>
    <w:rsid w:val="00952E04"/>
    <w:rsid w:val="00953BBE"/>
    <w:rsid w:val="00953D66"/>
    <w:rsid w:val="00955B65"/>
    <w:rsid w:val="0095627B"/>
    <w:rsid w:val="00956FB5"/>
    <w:rsid w:val="009612C6"/>
    <w:rsid w:val="00962597"/>
    <w:rsid w:val="009627F7"/>
    <w:rsid w:val="00962B28"/>
    <w:rsid w:val="00963075"/>
    <w:rsid w:val="009634F0"/>
    <w:rsid w:val="009645D0"/>
    <w:rsid w:val="00964D2C"/>
    <w:rsid w:val="0096598D"/>
    <w:rsid w:val="009665AE"/>
    <w:rsid w:val="009666B2"/>
    <w:rsid w:val="0096708E"/>
    <w:rsid w:val="00976B45"/>
    <w:rsid w:val="0097716A"/>
    <w:rsid w:val="009776CE"/>
    <w:rsid w:val="0098169D"/>
    <w:rsid w:val="00982A14"/>
    <w:rsid w:val="009831DC"/>
    <w:rsid w:val="00983465"/>
    <w:rsid w:val="009835A5"/>
    <w:rsid w:val="00986023"/>
    <w:rsid w:val="00987FDE"/>
    <w:rsid w:val="00990E7B"/>
    <w:rsid w:val="00990ECE"/>
    <w:rsid w:val="009937CC"/>
    <w:rsid w:val="00994854"/>
    <w:rsid w:val="0099504C"/>
    <w:rsid w:val="009957E3"/>
    <w:rsid w:val="00996810"/>
    <w:rsid w:val="009A0313"/>
    <w:rsid w:val="009A28CA"/>
    <w:rsid w:val="009A4981"/>
    <w:rsid w:val="009A4D93"/>
    <w:rsid w:val="009A5C5C"/>
    <w:rsid w:val="009A7D28"/>
    <w:rsid w:val="009B2CF3"/>
    <w:rsid w:val="009B39AA"/>
    <w:rsid w:val="009C2922"/>
    <w:rsid w:val="009D1EC7"/>
    <w:rsid w:val="009D2E45"/>
    <w:rsid w:val="009D381E"/>
    <w:rsid w:val="009D4374"/>
    <w:rsid w:val="009D6119"/>
    <w:rsid w:val="009D6892"/>
    <w:rsid w:val="009E0DC5"/>
    <w:rsid w:val="009E200E"/>
    <w:rsid w:val="009E39FA"/>
    <w:rsid w:val="009E5FFE"/>
    <w:rsid w:val="009E61DF"/>
    <w:rsid w:val="009F14BC"/>
    <w:rsid w:val="009F22E3"/>
    <w:rsid w:val="009F2D0D"/>
    <w:rsid w:val="009F3BDE"/>
    <w:rsid w:val="009F483A"/>
    <w:rsid w:val="009F74FB"/>
    <w:rsid w:val="00A00931"/>
    <w:rsid w:val="00A0175F"/>
    <w:rsid w:val="00A01FBC"/>
    <w:rsid w:val="00A020F0"/>
    <w:rsid w:val="00A03076"/>
    <w:rsid w:val="00A05838"/>
    <w:rsid w:val="00A05DB6"/>
    <w:rsid w:val="00A10326"/>
    <w:rsid w:val="00A11C5B"/>
    <w:rsid w:val="00A129E3"/>
    <w:rsid w:val="00A12D94"/>
    <w:rsid w:val="00A165CE"/>
    <w:rsid w:val="00A22B17"/>
    <w:rsid w:val="00A255AE"/>
    <w:rsid w:val="00A31AC3"/>
    <w:rsid w:val="00A323E7"/>
    <w:rsid w:val="00A339D5"/>
    <w:rsid w:val="00A33D0D"/>
    <w:rsid w:val="00A359C5"/>
    <w:rsid w:val="00A369C4"/>
    <w:rsid w:val="00A37991"/>
    <w:rsid w:val="00A40DED"/>
    <w:rsid w:val="00A417D4"/>
    <w:rsid w:val="00A41FCC"/>
    <w:rsid w:val="00A42162"/>
    <w:rsid w:val="00A4225E"/>
    <w:rsid w:val="00A42930"/>
    <w:rsid w:val="00A439B2"/>
    <w:rsid w:val="00A4492C"/>
    <w:rsid w:val="00A4499E"/>
    <w:rsid w:val="00A44B16"/>
    <w:rsid w:val="00A46598"/>
    <w:rsid w:val="00A50068"/>
    <w:rsid w:val="00A52D2B"/>
    <w:rsid w:val="00A531F9"/>
    <w:rsid w:val="00A56C9B"/>
    <w:rsid w:val="00A60FC4"/>
    <w:rsid w:val="00A61B33"/>
    <w:rsid w:val="00A627BB"/>
    <w:rsid w:val="00A631D6"/>
    <w:rsid w:val="00A66604"/>
    <w:rsid w:val="00A67ED1"/>
    <w:rsid w:val="00A70DB5"/>
    <w:rsid w:val="00A71482"/>
    <w:rsid w:val="00A71502"/>
    <w:rsid w:val="00A74A01"/>
    <w:rsid w:val="00A762D3"/>
    <w:rsid w:val="00A76C77"/>
    <w:rsid w:val="00A815E4"/>
    <w:rsid w:val="00A83C85"/>
    <w:rsid w:val="00A85FCA"/>
    <w:rsid w:val="00A92A89"/>
    <w:rsid w:val="00A93C0E"/>
    <w:rsid w:val="00A94B80"/>
    <w:rsid w:val="00A96C1E"/>
    <w:rsid w:val="00A97BBF"/>
    <w:rsid w:val="00AA03A2"/>
    <w:rsid w:val="00AA4972"/>
    <w:rsid w:val="00AA5420"/>
    <w:rsid w:val="00AA6350"/>
    <w:rsid w:val="00AA6EBF"/>
    <w:rsid w:val="00AB0BC3"/>
    <w:rsid w:val="00AB0D3F"/>
    <w:rsid w:val="00AB0DB0"/>
    <w:rsid w:val="00AB5200"/>
    <w:rsid w:val="00AC1055"/>
    <w:rsid w:val="00AC27E0"/>
    <w:rsid w:val="00AC3ED2"/>
    <w:rsid w:val="00AC4498"/>
    <w:rsid w:val="00AC743C"/>
    <w:rsid w:val="00AD080C"/>
    <w:rsid w:val="00AD1849"/>
    <w:rsid w:val="00AD3B2B"/>
    <w:rsid w:val="00AD3E70"/>
    <w:rsid w:val="00AD5E01"/>
    <w:rsid w:val="00AD6810"/>
    <w:rsid w:val="00AD768E"/>
    <w:rsid w:val="00AE428E"/>
    <w:rsid w:val="00AE5E30"/>
    <w:rsid w:val="00AF0E3B"/>
    <w:rsid w:val="00AF0FA3"/>
    <w:rsid w:val="00AF4548"/>
    <w:rsid w:val="00AF528E"/>
    <w:rsid w:val="00AF6E9E"/>
    <w:rsid w:val="00B01B41"/>
    <w:rsid w:val="00B05F0B"/>
    <w:rsid w:val="00B076F1"/>
    <w:rsid w:val="00B1043E"/>
    <w:rsid w:val="00B10D76"/>
    <w:rsid w:val="00B111FF"/>
    <w:rsid w:val="00B12825"/>
    <w:rsid w:val="00B1581D"/>
    <w:rsid w:val="00B21C81"/>
    <w:rsid w:val="00B22EDB"/>
    <w:rsid w:val="00B259D1"/>
    <w:rsid w:val="00B266A3"/>
    <w:rsid w:val="00B2707E"/>
    <w:rsid w:val="00B27D0D"/>
    <w:rsid w:val="00B304DC"/>
    <w:rsid w:val="00B30738"/>
    <w:rsid w:val="00B343F8"/>
    <w:rsid w:val="00B354C8"/>
    <w:rsid w:val="00B41240"/>
    <w:rsid w:val="00B41A83"/>
    <w:rsid w:val="00B4235C"/>
    <w:rsid w:val="00B42B41"/>
    <w:rsid w:val="00B4520A"/>
    <w:rsid w:val="00B45F35"/>
    <w:rsid w:val="00B4712E"/>
    <w:rsid w:val="00B50E01"/>
    <w:rsid w:val="00B52C77"/>
    <w:rsid w:val="00B52DDB"/>
    <w:rsid w:val="00B52F7C"/>
    <w:rsid w:val="00B53F11"/>
    <w:rsid w:val="00B55BCE"/>
    <w:rsid w:val="00B56C65"/>
    <w:rsid w:val="00B609E4"/>
    <w:rsid w:val="00B636A2"/>
    <w:rsid w:val="00B650D0"/>
    <w:rsid w:val="00B66787"/>
    <w:rsid w:val="00B75BE7"/>
    <w:rsid w:val="00B7720C"/>
    <w:rsid w:val="00B8703F"/>
    <w:rsid w:val="00B93629"/>
    <w:rsid w:val="00B943D4"/>
    <w:rsid w:val="00B978CC"/>
    <w:rsid w:val="00B97BD3"/>
    <w:rsid w:val="00BA2CF3"/>
    <w:rsid w:val="00BA4E10"/>
    <w:rsid w:val="00BB1344"/>
    <w:rsid w:val="00BB1B31"/>
    <w:rsid w:val="00BB3FBF"/>
    <w:rsid w:val="00BB4600"/>
    <w:rsid w:val="00BB6523"/>
    <w:rsid w:val="00BC0E34"/>
    <w:rsid w:val="00BC25F4"/>
    <w:rsid w:val="00BC3320"/>
    <w:rsid w:val="00BC66E9"/>
    <w:rsid w:val="00BC784A"/>
    <w:rsid w:val="00BD215D"/>
    <w:rsid w:val="00BD38F6"/>
    <w:rsid w:val="00BD3DA2"/>
    <w:rsid w:val="00BD602C"/>
    <w:rsid w:val="00BD6E99"/>
    <w:rsid w:val="00BD7004"/>
    <w:rsid w:val="00BE07DC"/>
    <w:rsid w:val="00BE1B44"/>
    <w:rsid w:val="00BE2AEB"/>
    <w:rsid w:val="00BE2AFA"/>
    <w:rsid w:val="00BE6CE9"/>
    <w:rsid w:val="00BE729A"/>
    <w:rsid w:val="00BE78E6"/>
    <w:rsid w:val="00BE7B26"/>
    <w:rsid w:val="00BF091A"/>
    <w:rsid w:val="00BF0F2E"/>
    <w:rsid w:val="00BF238F"/>
    <w:rsid w:val="00BF26F1"/>
    <w:rsid w:val="00BF2C7E"/>
    <w:rsid w:val="00BF588A"/>
    <w:rsid w:val="00C025C3"/>
    <w:rsid w:val="00C10242"/>
    <w:rsid w:val="00C106C0"/>
    <w:rsid w:val="00C11726"/>
    <w:rsid w:val="00C12327"/>
    <w:rsid w:val="00C1419F"/>
    <w:rsid w:val="00C15A02"/>
    <w:rsid w:val="00C164DE"/>
    <w:rsid w:val="00C1697E"/>
    <w:rsid w:val="00C17A6B"/>
    <w:rsid w:val="00C206C3"/>
    <w:rsid w:val="00C237AB"/>
    <w:rsid w:val="00C23C12"/>
    <w:rsid w:val="00C2732B"/>
    <w:rsid w:val="00C3023B"/>
    <w:rsid w:val="00C308C7"/>
    <w:rsid w:val="00C32954"/>
    <w:rsid w:val="00C329E8"/>
    <w:rsid w:val="00C36BD7"/>
    <w:rsid w:val="00C379E2"/>
    <w:rsid w:val="00C37BF5"/>
    <w:rsid w:val="00C401D2"/>
    <w:rsid w:val="00C4035B"/>
    <w:rsid w:val="00C4041D"/>
    <w:rsid w:val="00C46D7B"/>
    <w:rsid w:val="00C474A1"/>
    <w:rsid w:val="00C51845"/>
    <w:rsid w:val="00C519EB"/>
    <w:rsid w:val="00C538E2"/>
    <w:rsid w:val="00C55146"/>
    <w:rsid w:val="00C5573E"/>
    <w:rsid w:val="00C56FC2"/>
    <w:rsid w:val="00C614B3"/>
    <w:rsid w:val="00C61BE7"/>
    <w:rsid w:val="00C621CF"/>
    <w:rsid w:val="00C641FE"/>
    <w:rsid w:val="00C65A67"/>
    <w:rsid w:val="00C70123"/>
    <w:rsid w:val="00C7162D"/>
    <w:rsid w:val="00C71C55"/>
    <w:rsid w:val="00C72522"/>
    <w:rsid w:val="00C752B3"/>
    <w:rsid w:val="00C75318"/>
    <w:rsid w:val="00C758A3"/>
    <w:rsid w:val="00C75BFA"/>
    <w:rsid w:val="00C75E66"/>
    <w:rsid w:val="00C779B5"/>
    <w:rsid w:val="00C8674F"/>
    <w:rsid w:val="00C86A8C"/>
    <w:rsid w:val="00C90CC5"/>
    <w:rsid w:val="00C95480"/>
    <w:rsid w:val="00C957A0"/>
    <w:rsid w:val="00C9604A"/>
    <w:rsid w:val="00C97622"/>
    <w:rsid w:val="00CA002F"/>
    <w:rsid w:val="00CA02D4"/>
    <w:rsid w:val="00CA0879"/>
    <w:rsid w:val="00CA42CD"/>
    <w:rsid w:val="00CA5249"/>
    <w:rsid w:val="00CA7BBB"/>
    <w:rsid w:val="00CB07ED"/>
    <w:rsid w:val="00CB0BC1"/>
    <w:rsid w:val="00CB1461"/>
    <w:rsid w:val="00CB59F3"/>
    <w:rsid w:val="00CB7B52"/>
    <w:rsid w:val="00CC2FDD"/>
    <w:rsid w:val="00CC3774"/>
    <w:rsid w:val="00CD247A"/>
    <w:rsid w:val="00CD374C"/>
    <w:rsid w:val="00CD64A1"/>
    <w:rsid w:val="00CD7108"/>
    <w:rsid w:val="00CE0085"/>
    <w:rsid w:val="00CE26CA"/>
    <w:rsid w:val="00CE2D7F"/>
    <w:rsid w:val="00CE732E"/>
    <w:rsid w:val="00CE7CC7"/>
    <w:rsid w:val="00CF049C"/>
    <w:rsid w:val="00CF111C"/>
    <w:rsid w:val="00CF2557"/>
    <w:rsid w:val="00CF27B6"/>
    <w:rsid w:val="00CF2D65"/>
    <w:rsid w:val="00CF3CB8"/>
    <w:rsid w:val="00CF43FA"/>
    <w:rsid w:val="00D00D60"/>
    <w:rsid w:val="00D0406D"/>
    <w:rsid w:val="00D06593"/>
    <w:rsid w:val="00D06A09"/>
    <w:rsid w:val="00D070BA"/>
    <w:rsid w:val="00D07E81"/>
    <w:rsid w:val="00D10D6F"/>
    <w:rsid w:val="00D127AB"/>
    <w:rsid w:val="00D14874"/>
    <w:rsid w:val="00D15007"/>
    <w:rsid w:val="00D16737"/>
    <w:rsid w:val="00D177DA"/>
    <w:rsid w:val="00D20ECF"/>
    <w:rsid w:val="00D2125E"/>
    <w:rsid w:val="00D22060"/>
    <w:rsid w:val="00D23E51"/>
    <w:rsid w:val="00D25445"/>
    <w:rsid w:val="00D273CA"/>
    <w:rsid w:val="00D31F25"/>
    <w:rsid w:val="00D33416"/>
    <w:rsid w:val="00D34DDE"/>
    <w:rsid w:val="00D34F52"/>
    <w:rsid w:val="00D34F9E"/>
    <w:rsid w:val="00D35FBE"/>
    <w:rsid w:val="00D4460F"/>
    <w:rsid w:val="00D44B8D"/>
    <w:rsid w:val="00D47591"/>
    <w:rsid w:val="00D476F0"/>
    <w:rsid w:val="00D47F9A"/>
    <w:rsid w:val="00D5200F"/>
    <w:rsid w:val="00D52E82"/>
    <w:rsid w:val="00D54776"/>
    <w:rsid w:val="00D556EB"/>
    <w:rsid w:val="00D61432"/>
    <w:rsid w:val="00D616A8"/>
    <w:rsid w:val="00D61C43"/>
    <w:rsid w:val="00D6203B"/>
    <w:rsid w:val="00D639F9"/>
    <w:rsid w:val="00D67091"/>
    <w:rsid w:val="00D67D7D"/>
    <w:rsid w:val="00D74E96"/>
    <w:rsid w:val="00D7527B"/>
    <w:rsid w:val="00D80AC4"/>
    <w:rsid w:val="00D8496B"/>
    <w:rsid w:val="00D84F86"/>
    <w:rsid w:val="00D87F9C"/>
    <w:rsid w:val="00D90B50"/>
    <w:rsid w:val="00D90C35"/>
    <w:rsid w:val="00D916AC"/>
    <w:rsid w:val="00D94192"/>
    <w:rsid w:val="00DA1315"/>
    <w:rsid w:val="00DA301D"/>
    <w:rsid w:val="00DA3366"/>
    <w:rsid w:val="00DA6797"/>
    <w:rsid w:val="00DA6DB2"/>
    <w:rsid w:val="00DB0280"/>
    <w:rsid w:val="00DB070A"/>
    <w:rsid w:val="00DB0AAD"/>
    <w:rsid w:val="00DB0E84"/>
    <w:rsid w:val="00DB11E7"/>
    <w:rsid w:val="00DB1CDF"/>
    <w:rsid w:val="00DB31E7"/>
    <w:rsid w:val="00DB6420"/>
    <w:rsid w:val="00DB7EAD"/>
    <w:rsid w:val="00DC074D"/>
    <w:rsid w:val="00DC0919"/>
    <w:rsid w:val="00DC22C5"/>
    <w:rsid w:val="00DC23DA"/>
    <w:rsid w:val="00DC6936"/>
    <w:rsid w:val="00DC7FBF"/>
    <w:rsid w:val="00DD07B5"/>
    <w:rsid w:val="00DD0C4B"/>
    <w:rsid w:val="00DD265C"/>
    <w:rsid w:val="00DD28BA"/>
    <w:rsid w:val="00DD373B"/>
    <w:rsid w:val="00DD4562"/>
    <w:rsid w:val="00DD543F"/>
    <w:rsid w:val="00DD5558"/>
    <w:rsid w:val="00DE0644"/>
    <w:rsid w:val="00DE0730"/>
    <w:rsid w:val="00DE1B88"/>
    <w:rsid w:val="00DE1E01"/>
    <w:rsid w:val="00DE29FE"/>
    <w:rsid w:val="00DE4B28"/>
    <w:rsid w:val="00DE566E"/>
    <w:rsid w:val="00DF0746"/>
    <w:rsid w:val="00DF198B"/>
    <w:rsid w:val="00DF4E73"/>
    <w:rsid w:val="00DF6BBB"/>
    <w:rsid w:val="00E00025"/>
    <w:rsid w:val="00E00AD6"/>
    <w:rsid w:val="00E01D66"/>
    <w:rsid w:val="00E03054"/>
    <w:rsid w:val="00E041FB"/>
    <w:rsid w:val="00E056FA"/>
    <w:rsid w:val="00E06079"/>
    <w:rsid w:val="00E07054"/>
    <w:rsid w:val="00E102DA"/>
    <w:rsid w:val="00E1051B"/>
    <w:rsid w:val="00E11EB1"/>
    <w:rsid w:val="00E137CB"/>
    <w:rsid w:val="00E14176"/>
    <w:rsid w:val="00E16513"/>
    <w:rsid w:val="00E17E8C"/>
    <w:rsid w:val="00E200D1"/>
    <w:rsid w:val="00E206D0"/>
    <w:rsid w:val="00E2076E"/>
    <w:rsid w:val="00E20ED5"/>
    <w:rsid w:val="00E225A7"/>
    <w:rsid w:val="00E249B3"/>
    <w:rsid w:val="00E27F64"/>
    <w:rsid w:val="00E32194"/>
    <w:rsid w:val="00E32599"/>
    <w:rsid w:val="00E33AC1"/>
    <w:rsid w:val="00E37B2C"/>
    <w:rsid w:val="00E37B2F"/>
    <w:rsid w:val="00E37E97"/>
    <w:rsid w:val="00E412D4"/>
    <w:rsid w:val="00E42478"/>
    <w:rsid w:val="00E4614A"/>
    <w:rsid w:val="00E51FAB"/>
    <w:rsid w:val="00E56C7A"/>
    <w:rsid w:val="00E61926"/>
    <w:rsid w:val="00E64CEF"/>
    <w:rsid w:val="00E65F99"/>
    <w:rsid w:val="00E6605B"/>
    <w:rsid w:val="00E66170"/>
    <w:rsid w:val="00E66726"/>
    <w:rsid w:val="00E67888"/>
    <w:rsid w:val="00E678E7"/>
    <w:rsid w:val="00E700B7"/>
    <w:rsid w:val="00E72A87"/>
    <w:rsid w:val="00E72ED1"/>
    <w:rsid w:val="00E73DCB"/>
    <w:rsid w:val="00E74359"/>
    <w:rsid w:val="00E74FC9"/>
    <w:rsid w:val="00E75474"/>
    <w:rsid w:val="00E76F11"/>
    <w:rsid w:val="00E8000F"/>
    <w:rsid w:val="00E8096F"/>
    <w:rsid w:val="00E813C9"/>
    <w:rsid w:val="00E84A54"/>
    <w:rsid w:val="00E87CFE"/>
    <w:rsid w:val="00E90F23"/>
    <w:rsid w:val="00E910D6"/>
    <w:rsid w:val="00E91101"/>
    <w:rsid w:val="00E93035"/>
    <w:rsid w:val="00E9384B"/>
    <w:rsid w:val="00E96C7C"/>
    <w:rsid w:val="00E97461"/>
    <w:rsid w:val="00EA0FA8"/>
    <w:rsid w:val="00EB00AB"/>
    <w:rsid w:val="00EB0268"/>
    <w:rsid w:val="00EB0E07"/>
    <w:rsid w:val="00EB4E66"/>
    <w:rsid w:val="00EB5BD3"/>
    <w:rsid w:val="00EC44F8"/>
    <w:rsid w:val="00EC6F5C"/>
    <w:rsid w:val="00ED234A"/>
    <w:rsid w:val="00ED31DF"/>
    <w:rsid w:val="00ED473F"/>
    <w:rsid w:val="00ED4D29"/>
    <w:rsid w:val="00EE399B"/>
    <w:rsid w:val="00EE69B0"/>
    <w:rsid w:val="00EE7406"/>
    <w:rsid w:val="00EF0AB1"/>
    <w:rsid w:val="00EF0FAF"/>
    <w:rsid w:val="00EF1A74"/>
    <w:rsid w:val="00EF2B13"/>
    <w:rsid w:val="00EF2BA2"/>
    <w:rsid w:val="00EF368F"/>
    <w:rsid w:val="00EF3BCC"/>
    <w:rsid w:val="00EF411D"/>
    <w:rsid w:val="00EF4B34"/>
    <w:rsid w:val="00EF6388"/>
    <w:rsid w:val="00EF7946"/>
    <w:rsid w:val="00F011AE"/>
    <w:rsid w:val="00F01A3E"/>
    <w:rsid w:val="00F01FED"/>
    <w:rsid w:val="00F02FD5"/>
    <w:rsid w:val="00F05E15"/>
    <w:rsid w:val="00F063E5"/>
    <w:rsid w:val="00F10268"/>
    <w:rsid w:val="00F10F11"/>
    <w:rsid w:val="00F117C7"/>
    <w:rsid w:val="00F13130"/>
    <w:rsid w:val="00F213CC"/>
    <w:rsid w:val="00F21E24"/>
    <w:rsid w:val="00F27962"/>
    <w:rsid w:val="00F32491"/>
    <w:rsid w:val="00F3314F"/>
    <w:rsid w:val="00F33243"/>
    <w:rsid w:val="00F34594"/>
    <w:rsid w:val="00F36921"/>
    <w:rsid w:val="00F40636"/>
    <w:rsid w:val="00F42622"/>
    <w:rsid w:val="00F427B3"/>
    <w:rsid w:val="00F42B42"/>
    <w:rsid w:val="00F4374C"/>
    <w:rsid w:val="00F46F84"/>
    <w:rsid w:val="00F47849"/>
    <w:rsid w:val="00F509F6"/>
    <w:rsid w:val="00F526AD"/>
    <w:rsid w:val="00F52F14"/>
    <w:rsid w:val="00F56996"/>
    <w:rsid w:val="00F625DF"/>
    <w:rsid w:val="00F63143"/>
    <w:rsid w:val="00F639C3"/>
    <w:rsid w:val="00F678EE"/>
    <w:rsid w:val="00F67DAF"/>
    <w:rsid w:val="00F713CF"/>
    <w:rsid w:val="00F7439E"/>
    <w:rsid w:val="00F74EDB"/>
    <w:rsid w:val="00F7683D"/>
    <w:rsid w:val="00F77A1E"/>
    <w:rsid w:val="00F83A47"/>
    <w:rsid w:val="00F84A0E"/>
    <w:rsid w:val="00F85858"/>
    <w:rsid w:val="00F86043"/>
    <w:rsid w:val="00F8718B"/>
    <w:rsid w:val="00F87827"/>
    <w:rsid w:val="00F96DBB"/>
    <w:rsid w:val="00FA0216"/>
    <w:rsid w:val="00FA03A0"/>
    <w:rsid w:val="00FB02C0"/>
    <w:rsid w:val="00FB4111"/>
    <w:rsid w:val="00FB682E"/>
    <w:rsid w:val="00FB6A14"/>
    <w:rsid w:val="00FC2305"/>
    <w:rsid w:val="00FC2EBA"/>
    <w:rsid w:val="00FC402C"/>
    <w:rsid w:val="00FC4633"/>
    <w:rsid w:val="00FC4996"/>
    <w:rsid w:val="00FC4ADA"/>
    <w:rsid w:val="00FC7BFB"/>
    <w:rsid w:val="00FD0150"/>
    <w:rsid w:val="00FD1102"/>
    <w:rsid w:val="00FD1705"/>
    <w:rsid w:val="00FD4930"/>
    <w:rsid w:val="00FD521C"/>
    <w:rsid w:val="00FE228A"/>
    <w:rsid w:val="00FE2D0E"/>
    <w:rsid w:val="00FE59C5"/>
    <w:rsid w:val="00FE5B28"/>
    <w:rsid w:val="00FE6C9F"/>
    <w:rsid w:val="00FE7C84"/>
    <w:rsid w:val="00FF1EA2"/>
    <w:rsid w:val="00FF20F8"/>
    <w:rsid w:val="00FF2A79"/>
    <w:rsid w:val="00FF4B5A"/>
    <w:rsid w:val="00FF58A5"/>
    <w:rsid w:val="00FF5F76"/>
    <w:rsid w:val="00FF736D"/>
    <w:rsid w:val="00FF73E8"/>
    <w:rsid w:val="00FF7F53"/>
    <w:rsid w:val="059B6A4C"/>
    <w:rsid w:val="0C8908AF"/>
    <w:rsid w:val="0D329C78"/>
    <w:rsid w:val="0D68EEAE"/>
    <w:rsid w:val="0DEF185B"/>
    <w:rsid w:val="0E75703C"/>
    <w:rsid w:val="1482249B"/>
    <w:rsid w:val="1AFA72B6"/>
    <w:rsid w:val="1F207B28"/>
    <w:rsid w:val="25D2141C"/>
    <w:rsid w:val="2AB28CEF"/>
    <w:rsid w:val="2FEF44E4"/>
    <w:rsid w:val="310F17AF"/>
    <w:rsid w:val="321A9AAA"/>
    <w:rsid w:val="32BC5575"/>
    <w:rsid w:val="33A590FE"/>
    <w:rsid w:val="3622D39D"/>
    <w:rsid w:val="3634C841"/>
    <w:rsid w:val="366FA499"/>
    <w:rsid w:val="3CA7A15D"/>
    <w:rsid w:val="3D7CAAF8"/>
    <w:rsid w:val="3E61F433"/>
    <w:rsid w:val="3E81E3A6"/>
    <w:rsid w:val="440A9DD5"/>
    <w:rsid w:val="4528B059"/>
    <w:rsid w:val="59D879E6"/>
    <w:rsid w:val="5C17EB2E"/>
    <w:rsid w:val="616B3F32"/>
    <w:rsid w:val="653AC47C"/>
    <w:rsid w:val="6FC1E0F1"/>
    <w:rsid w:val="751B0C82"/>
    <w:rsid w:val="773D320D"/>
    <w:rsid w:val="7BD5E8A4"/>
    <w:rsid w:val="7CF99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2370BA"/>
  <w15:docId w15:val="{C378F6F9-15A8-4ED0-ADDA-25139AE71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10D6F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C2F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C2FDD"/>
    <w:pPr>
      <w:spacing w:line="256" w:lineRule="auto"/>
      <w:ind w:left="720"/>
      <w:contextualSpacing/>
    </w:pPr>
  </w:style>
  <w:style w:type="paragraph" w:customStyle="1" w:styleId="Default">
    <w:name w:val="Default"/>
    <w:rsid w:val="00CC2FDD"/>
    <w:pPr>
      <w:autoSpaceDE w:val="0"/>
      <w:autoSpaceDN w:val="0"/>
      <w:adjustRightInd w:val="0"/>
      <w:spacing w:after="0" w:line="240" w:lineRule="auto"/>
    </w:pPr>
    <w:rPr>
      <w:rFonts w:ascii="Constantia" w:hAnsi="Constantia" w:cs="Constantia"/>
      <w:color w:val="000000"/>
      <w:sz w:val="24"/>
      <w:szCs w:val="24"/>
    </w:rPr>
  </w:style>
  <w:style w:type="paragraph" w:customStyle="1" w:styleId="Cuerpo">
    <w:name w:val="Cuerpo"/>
    <w:rsid w:val="00CC2F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7E690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E690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E6904"/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E69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6904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uentedeprrafopredeter"/>
    <w:rsid w:val="00E03054"/>
  </w:style>
  <w:style w:type="paragraph" w:styleId="Sinespaciado">
    <w:name w:val="No Spacing"/>
    <w:uiPriority w:val="1"/>
    <w:qFormat/>
    <w:rsid w:val="00D10D6F"/>
    <w:pPr>
      <w:spacing w:after="0" w:line="240" w:lineRule="auto"/>
    </w:p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C7D5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C7D54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E3219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32194"/>
  </w:style>
  <w:style w:type="paragraph" w:styleId="Piedepgina">
    <w:name w:val="footer"/>
    <w:basedOn w:val="Normal"/>
    <w:link w:val="PiedepginaCar"/>
    <w:uiPriority w:val="99"/>
    <w:unhideWhenUsed/>
    <w:rsid w:val="00E3219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32194"/>
  </w:style>
  <w:style w:type="character" w:styleId="Hipervnculo">
    <w:name w:val="Hyperlink"/>
    <w:basedOn w:val="Fuentedeprrafopredeter"/>
    <w:uiPriority w:val="99"/>
    <w:unhideWhenUsed/>
    <w:rsid w:val="00383A3F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83A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4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8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119314">
              <w:marLeft w:val="0"/>
              <w:marRight w:val="0"/>
              <w:marTop w:val="101"/>
              <w:marBottom w:val="1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594041">
              <w:marLeft w:val="0"/>
              <w:marRight w:val="0"/>
              <w:marTop w:val="0"/>
              <w:marBottom w:val="1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851144">
              <w:marLeft w:val="0"/>
              <w:marRight w:val="0"/>
              <w:marTop w:val="0"/>
              <w:marBottom w:val="1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764829">
              <w:marLeft w:val="0"/>
              <w:marRight w:val="0"/>
              <w:marTop w:val="0"/>
              <w:marBottom w:val="1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109232">
              <w:marLeft w:val="0"/>
              <w:marRight w:val="0"/>
              <w:marTop w:val="0"/>
              <w:marBottom w:val="1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389209">
              <w:marLeft w:val="0"/>
              <w:marRight w:val="0"/>
              <w:marTop w:val="0"/>
              <w:marBottom w:val="1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405914">
              <w:marLeft w:val="0"/>
              <w:marRight w:val="0"/>
              <w:marTop w:val="0"/>
              <w:marBottom w:val="1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263326">
              <w:marLeft w:val="0"/>
              <w:marRight w:val="0"/>
              <w:marTop w:val="0"/>
              <w:marBottom w:val="1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35922">
              <w:marLeft w:val="0"/>
              <w:marRight w:val="0"/>
              <w:marTop w:val="0"/>
              <w:marBottom w:val="1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292648">
              <w:marLeft w:val="0"/>
              <w:marRight w:val="0"/>
              <w:marTop w:val="0"/>
              <w:marBottom w:val="1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431662">
              <w:marLeft w:val="0"/>
              <w:marRight w:val="0"/>
              <w:marTop w:val="0"/>
              <w:marBottom w:val="1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891808">
              <w:marLeft w:val="0"/>
              <w:marRight w:val="0"/>
              <w:marTop w:val="0"/>
              <w:marBottom w:val="1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025681">
              <w:marLeft w:val="0"/>
              <w:marRight w:val="0"/>
              <w:marTop w:val="0"/>
              <w:marBottom w:val="1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615265">
              <w:marLeft w:val="0"/>
              <w:marRight w:val="0"/>
              <w:marTop w:val="0"/>
              <w:marBottom w:val="1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965848">
              <w:marLeft w:val="0"/>
              <w:marRight w:val="0"/>
              <w:marTop w:val="0"/>
              <w:marBottom w:val="1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89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12330">
              <w:marLeft w:val="0"/>
              <w:marRight w:val="0"/>
              <w:marTop w:val="0"/>
              <w:marBottom w:val="1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250904">
              <w:marLeft w:val="0"/>
              <w:marRight w:val="0"/>
              <w:marTop w:val="0"/>
              <w:marBottom w:val="1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653418">
              <w:marLeft w:val="0"/>
              <w:marRight w:val="0"/>
              <w:marTop w:val="0"/>
              <w:marBottom w:val="1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04731">
              <w:marLeft w:val="0"/>
              <w:marRight w:val="0"/>
              <w:marTop w:val="0"/>
              <w:marBottom w:val="1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775834">
              <w:marLeft w:val="0"/>
              <w:marRight w:val="0"/>
              <w:marTop w:val="0"/>
              <w:marBottom w:val="1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648311">
              <w:marLeft w:val="0"/>
              <w:marRight w:val="0"/>
              <w:marTop w:val="0"/>
              <w:marBottom w:val="1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036654">
              <w:marLeft w:val="0"/>
              <w:marRight w:val="0"/>
              <w:marTop w:val="0"/>
              <w:marBottom w:val="1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621357">
              <w:marLeft w:val="0"/>
              <w:marRight w:val="0"/>
              <w:marTop w:val="0"/>
              <w:marBottom w:val="1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588362">
              <w:marLeft w:val="0"/>
              <w:marRight w:val="0"/>
              <w:marTop w:val="0"/>
              <w:marBottom w:val="1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879014">
              <w:marLeft w:val="0"/>
              <w:marRight w:val="0"/>
              <w:marTop w:val="0"/>
              <w:marBottom w:val="1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058808">
              <w:marLeft w:val="0"/>
              <w:marRight w:val="0"/>
              <w:marTop w:val="0"/>
              <w:marBottom w:val="1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785313">
              <w:marLeft w:val="0"/>
              <w:marRight w:val="0"/>
              <w:marTop w:val="0"/>
              <w:marBottom w:val="1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46807">
              <w:marLeft w:val="0"/>
              <w:marRight w:val="0"/>
              <w:marTop w:val="0"/>
              <w:marBottom w:val="1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14544">
              <w:marLeft w:val="0"/>
              <w:marRight w:val="0"/>
              <w:marTop w:val="0"/>
              <w:marBottom w:val="1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217293">
              <w:marLeft w:val="0"/>
              <w:marRight w:val="0"/>
              <w:marTop w:val="0"/>
              <w:marBottom w:val="1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54768">
              <w:marLeft w:val="0"/>
              <w:marRight w:val="0"/>
              <w:marTop w:val="0"/>
              <w:marBottom w:val="1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004177">
              <w:marLeft w:val="0"/>
              <w:marRight w:val="0"/>
              <w:marTop w:val="0"/>
              <w:marBottom w:val="1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14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09000">
              <w:marLeft w:val="0"/>
              <w:marRight w:val="0"/>
              <w:marTop w:val="0"/>
              <w:marBottom w:val="1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300623">
              <w:marLeft w:val="0"/>
              <w:marRight w:val="0"/>
              <w:marTop w:val="0"/>
              <w:marBottom w:val="1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700977">
              <w:marLeft w:val="0"/>
              <w:marRight w:val="0"/>
              <w:marTop w:val="0"/>
              <w:marBottom w:val="1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001317">
              <w:marLeft w:val="0"/>
              <w:marRight w:val="0"/>
              <w:marTop w:val="0"/>
              <w:marBottom w:val="1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684950">
              <w:marLeft w:val="0"/>
              <w:marRight w:val="0"/>
              <w:marTop w:val="0"/>
              <w:marBottom w:val="1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003197">
              <w:marLeft w:val="0"/>
              <w:marRight w:val="0"/>
              <w:marTop w:val="0"/>
              <w:marBottom w:val="1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469624">
              <w:marLeft w:val="0"/>
              <w:marRight w:val="0"/>
              <w:marTop w:val="0"/>
              <w:marBottom w:val="1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082330">
              <w:marLeft w:val="0"/>
              <w:marRight w:val="0"/>
              <w:marTop w:val="0"/>
              <w:marBottom w:val="1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658905">
              <w:marLeft w:val="0"/>
              <w:marRight w:val="0"/>
              <w:marTop w:val="0"/>
              <w:marBottom w:val="1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435871">
              <w:marLeft w:val="0"/>
              <w:marRight w:val="0"/>
              <w:marTop w:val="0"/>
              <w:marBottom w:val="1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851368">
              <w:marLeft w:val="0"/>
              <w:marRight w:val="0"/>
              <w:marTop w:val="0"/>
              <w:marBottom w:val="1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84372">
              <w:marLeft w:val="0"/>
              <w:marRight w:val="0"/>
              <w:marTop w:val="0"/>
              <w:marBottom w:val="1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117215">
              <w:marLeft w:val="0"/>
              <w:marRight w:val="0"/>
              <w:marTop w:val="0"/>
              <w:marBottom w:val="1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3792">
              <w:marLeft w:val="0"/>
              <w:marRight w:val="0"/>
              <w:marTop w:val="0"/>
              <w:marBottom w:val="1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329695">
              <w:marLeft w:val="720"/>
              <w:marRight w:val="0"/>
              <w:marTop w:val="0"/>
              <w:marBottom w:val="1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98531">
              <w:marLeft w:val="720"/>
              <w:marRight w:val="0"/>
              <w:marTop w:val="0"/>
              <w:marBottom w:val="1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483001">
              <w:marLeft w:val="720"/>
              <w:marRight w:val="0"/>
              <w:marTop w:val="0"/>
              <w:marBottom w:val="1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748632">
              <w:marLeft w:val="0"/>
              <w:marRight w:val="0"/>
              <w:marTop w:val="0"/>
              <w:marBottom w:val="1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69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10300">
              <w:marLeft w:val="0"/>
              <w:marRight w:val="0"/>
              <w:marTop w:val="0"/>
              <w:marBottom w:val="1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991569">
              <w:marLeft w:val="0"/>
              <w:marRight w:val="0"/>
              <w:marTop w:val="0"/>
              <w:marBottom w:val="1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71428">
              <w:marLeft w:val="0"/>
              <w:marRight w:val="0"/>
              <w:marTop w:val="0"/>
              <w:marBottom w:val="1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09037">
              <w:marLeft w:val="0"/>
              <w:marRight w:val="0"/>
              <w:marTop w:val="0"/>
              <w:marBottom w:val="1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379772">
              <w:marLeft w:val="0"/>
              <w:marRight w:val="0"/>
              <w:marTop w:val="0"/>
              <w:marBottom w:val="1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394367">
              <w:marLeft w:val="0"/>
              <w:marRight w:val="0"/>
              <w:marTop w:val="0"/>
              <w:marBottom w:val="1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97515">
              <w:marLeft w:val="0"/>
              <w:marRight w:val="0"/>
              <w:marTop w:val="0"/>
              <w:marBottom w:val="1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725473">
              <w:marLeft w:val="0"/>
              <w:marRight w:val="0"/>
              <w:marTop w:val="0"/>
              <w:marBottom w:val="1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816082">
              <w:marLeft w:val="0"/>
              <w:marRight w:val="0"/>
              <w:marTop w:val="0"/>
              <w:marBottom w:val="1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156773">
              <w:marLeft w:val="0"/>
              <w:marRight w:val="0"/>
              <w:marTop w:val="0"/>
              <w:marBottom w:val="1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739592">
              <w:marLeft w:val="0"/>
              <w:marRight w:val="0"/>
              <w:marTop w:val="0"/>
              <w:marBottom w:val="1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154957">
              <w:marLeft w:val="0"/>
              <w:marRight w:val="0"/>
              <w:marTop w:val="0"/>
              <w:marBottom w:val="1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252656">
              <w:marLeft w:val="0"/>
              <w:marRight w:val="0"/>
              <w:marTop w:val="0"/>
              <w:marBottom w:val="1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0015">
              <w:marLeft w:val="0"/>
              <w:marRight w:val="0"/>
              <w:marTop w:val="0"/>
              <w:marBottom w:val="1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63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203348">
              <w:marLeft w:val="0"/>
              <w:marRight w:val="0"/>
              <w:marTop w:val="0"/>
              <w:marBottom w:val="1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2505">
              <w:marLeft w:val="0"/>
              <w:marRight w:val="0"/>
              <w:marTop w:val="0"/>
              <w:marBottom w:val="1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832355">
              <w:marLeft w:val="0"/>
              <w:marRight w:val="0"/>
              <w:marTop w:val="0"/>
              <w:marBottom w:val="1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550966">
              <w:marLeft w:val="0"/>
              <w:marRight w:val="0"/>
              <w:marTop w:val="0"/>
              <w:marBottom w:val="1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550763">
              <w:marLeft w:val="720"/>
              <w:marRight w:val="0"/>
              <w:marTop w:val="0"/>
              <w:marBottom w:val="1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60934">
              <w:marLeft w:val="720"/>
              <w:marRight w:val="0"/>
              <w:marTop w:val="0"/>
              <w:marBottom w:val="1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687990">
              <w:marLeft w:val="0"/>
              <w:marRight w:val="0"/>
              <w:marTop w:val="0"/>
              <w:marBottom w:val="1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656154">
              <w:marLeft w:val="0"/>
              <w:marRight w:val="0"/>
              <w:marTop w:val="0"/>
              <w:marBottom w:val="1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737056">
              <w:marLeft w:val="0"/>
              <w:marRight w:val="0"/>
              <w:marTop w:val="0"/>
              <w:marBottom w:val="1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065184">
              <w:marLeft w:val="0"/>
              <w:marRight w:val="0"/>
              <w:marTop w:val="0"/>
              <w:marBottom w:val="1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892850">
              <w:marLeft w:val="0"/>
              <w:marRight w:val="0"/>
              <w:marTop w:val="0"/>
              <w:marBottom w:val="1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730070">
              <w:marLeft w:val="0"/>
              <w:marRight w:val="0"/>
              <w:marTop w:val="0"/>
              <w:marBottom w:val="1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166866">
              <w:marLeft w:val="0"/>
              <w:marRight w:val="0"/>
              <w:marTop w:val="0"/>
              <w:marBottom w:val="1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82050">
              <w:marLeft w:val="0"/>
              <w:marRight w:val="0"/>
              <w:marTop w:val="101"/>
              <w:marBottom w:val="1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855618">
              <w:marLeft w:val="0"/>
              <w:marRight w:val="0"/>
              <w:marTop w:val="0"/>
              <w:marBottom w:val="1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89942">
              <w:marLeft w:val="0"/>
              <w:marRight w:val="0"/>
              <w:marTop w:val="0"/>
              <w:marBottom w:val="1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219526">
              <w:marLeft w:val="0"/>
              <w:marRight w:val="0"/>
              <w:marTop w:val="0"/>
              <w:marBottom w:val="1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538780">
              <w:marLeft w:val="0"/>
              <w:marRight w:val="0"/>
              <w:marTop w:val="0"/>
              <w:marBottom w:val="1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038539">
              <w:marLeft w:val="0"/>
              <w:marRight w:val="0"/>
              <w:marTop w:val="0"/>
              <w:marBottom w:val="1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179344">
              <w:marLeft w:val="0"/>
              <w:marRight w:val="0"/>
              <w:marTop w:val="0"/>
              <w:marBottom w:val="1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066729">
              <w:marLeft w:val="0"/>
              <w:marRight w:val="0"/>
              <w:marTop w:val="0"/>
              <w:marBottom w:val="1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63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4</Pages>
  <Words>1540</Words>
  <Characters>8472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Hoyo Ortiz</dc:creator>
  <cp:keywords/>
  <dc:description/>
  <cp:lastModifiedBy>jgbello80@gmail.com</cp:lastModifiedBy>
  <cp:revision>6</cp:revision>
  <cp:lastPrinted>2018-08-25T14:31:00Z</cp:lastPrinted>
  <dcterms:created xsi:type="dcterms:W3CDTF">2019-07-23T02:05:00Z</dcterms:created>
  <dcterms:modified xsi:type="dcterms:W3CDTF">2019-12-11T20:22:00Z</dcterms:modified>
</cp:coreProperties>
</file>